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D0ED" w14:textId="77777777" w:rsidR="004826EA" w:rsidRPr="008F1325" w:rsidRDefault="004826EA" w:rsidP="005F6953">
      <w:pPr>
        <w:spacing w:line="240" w:lineRule="auto"/>
        <w:outlineLvl w:val="0"/>
        <w:rPr>
          <w:rFonts w:ascii="Arial" w:eastAsia="Times New Roman" w:hAnsi="Arial" w:cs="Arial"/>
          <w:color w:val="44546A" w:themeColor="text2"/>
          <w:kern w:val="36"/>
          <w:sz w:val="42"/>
          <w:szCs w:val="42"/>
          <w:lang w:eastAsia="en-GB"/>
        </w:rPr>
      </w:pPr>
    </w:p>
    <w:p w14:paraId="626B00AB" w14:textId="59CA4096" w:rsidR="008F1325" w:rsidRPr="00355B7B" w:rsidRDefault="005038AF" w:rsidP="008F1325">
      <w:pPr>
        <w:spacing w:line="240" w:lineRule="auto"/>
        <w:outlineLvl w:val="0"/>
        <w:rPr>
          <w:rFonts w:asciiTheme="majorHAnsi" w:eastAsia="Times New Roman" w:hAnsiTheme="majorHAnsi" w:cstheme="majorHAnsi"/>
          <w:b/>
          <w:bCs/>
          <w:color w:val="44546A" w:themeColor="text2"/>
          <w:kern w:val="36"/>
          <w:sz w:val="42"/>
          <w:szCs w:val="42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44546A" w:themeColor="text2"/>
          <w:kern w:val="36"/>
          <w:sz w:val="42"/>
          <w:szCs w:val="42"/>
          <w:lang w:eastAsia="en-GB"/>
        </w:rPr>
        <w:t xml:space="preserve">Viewing and </w:t>
      </w:r>
      <w:r w:rsidR="00794020">
        <w:rPr>
          <w:rFonts w:asciiTheme="majorHAnsi" w:eastAsia="Times New Roman" w:hAnsiTheme="majorHAnsi" w:cstheme="majorHAnsi"/>
          <w:b/>
          <w:bCs/>
          <w:color w:val="44546A" w:themeColor="text2"/>
          <w:kern w:val="36"/>
          <w:sz w:val="42"/>
          <w:szCs w:val="42"/>
          <w:lang w:eastAsia="en-GB"/>
        </w:rPr>
        <w:t>scheduling</w:t>
      </w:r>
      <w:r>
        <w:rPr>
          <w:rFonts w:asciiTheme="majorHAnsi" w:eastAsia="Times New Roman" w:hAnsiTheme="majorHAnsi" w:cstheme="majorHAnsi"/>
          <w:b/>
          <w:bCs/>
          <w:color w:val="44546A" w:themeColor="text2"/>
          <w:kern w:val="36"/>
          <w:sz w:val="42"/>
          <w:szCs w:val="42"/>
          <w:lang w:eastAsia="en-GB"/>
        </w:rPr>
        <w:t xml:space="preserve"> reports</w:t>
      </w:r>
    </w:p>
    <w:p w14:paraId="0C2D5A9B" w14:textId="462C5A4E" w:rsidR="005038AF" w:rsidRDefault="005038AF" w:rsidP="005038AF">
      <w:pPr>
        <w:spacing w:before="450" w:after="0" w:line="240" w:lineRule="auto"/>
        <w:textAlignment w:val="top"/>
        <w:outlineLvl w:val="1"/>
        <w:rPr>
          <w:rFonts w:asciiTheme="majorHAnsi" w:eastAsia="Times New Roman" w:hAnsiTheme="majorHAnsi" w:cstheme="majorHAnsi"/>
          <w:color w:val="44546A" w:themeColor="text2"/>
          <w:lang w:eastAsia="en-GB"/>
        </w:rPr>
      </w:pPr>
      <w:r w:rsidRPr="005038AF">
        <w:rPr>
          <w:rFonts w:asciiTheme="majorHAnsi" w:eastAsia="Times New Roman" w:hAnsiTheme="majorHAnsi" w:cstheme="majorHAnsi"/>
          <w:color w:val="44546A" w:themeColor="text2"/>
          <w:lang w:eastAsia="en-GB"/>
        </w:rPr>
        <w:t>You can access reports through the dedicated</w:t>
      </w:r>
      <w:r w:rsidRPr="005845ED">
        <w:rPr>
          <w:rFonts w:asciiTheme="majorHAnsi" w:eastAsia="Times New Roman" w:hAnsiTheme="majorHAnsi" w:cstheme="majorHAnsi"/>
          <w:b/>
          <w:bCs/>
          <w:color w:val="44546A" w:themeColor="text2"/>
          <w:lang w:eastAsia="en-GB"/>
        </w:rPr>
        <w:t xml:space="preserve"> Reports</w:t>
      </w:r>
      <w:r w:rsidRPr="005038AF">
        <w:rPr>
          <w:rFonts w:asciiTheme="majorHAnsi" w:eastAsia="Times New Roman" w:hAnsiTheme="majorHAnsi" w:cstheme="majorHAnsi"/>
          <w:color w:val="44546A" w:themeColor="text2"/>
          <w:lang w:eastAsia="en-GB"/>
        </w:rPr>
        <w:t xml:space="preserve"> area via the top navigation, </w:t>
      </w:r>
      <w:r>
        <w:rPr>
          <w:rFonts w:asciiTheme="majorHAnsi" w:eastAsia="Times New Roman" w:hAnsiTheme="majorHAnsi" w:cstheme="majorHAnsi"/>
          <w:color w:val="44546A" w:themeColor="text2"/>
          <w:lang w:eastAsia="en-GB"/>
        </w:rPr>
        <w:t>revealing the Reports dashboard</w:t>
      </w:r>
      <w:r w:rsidRPr="005038AF">
        <w:rPr>
          <w:rFonts w:asciiTheme="majorHAnsi" w:eastAsia="Times New Roman" w:hAnsiTheme="majorHAnsi" w:cstheme="majorHAnsi"/>
          <w:color w:val="44546A" w:themeColor="text2"/>
          <w:lang w:eastAsia="en-GB"/>
        </w:rPr>
        <w:t>. Within the Reports dashboard, click on a report's thumbnail or title to open and view it.</w:t>
      </w:r>
    </w:p>
    <w:p w14:paraId="617DB3FA" w14:textId="296C6DE7" w:rsidR="008F1325" w:rsidRPr="00355B7B" w:rsidRDefault="005038AF" w:rsidP="005038AF">
      <w:pPr>
        <w:spacing w:before="450" w:after="0" w:line="240" w:lineRule="auto"/>
        <w:textAlignment w:val="top"/>
        <w:outlineLvl w:val="1"/>
        <w:rPr>
          <w:rFonts w:asciiTheme="majorHAnsi" w:eastAsia="Times New Roman" w:hAnsiTheme="majorHAnsi" w:cstheme="majorHAnsi"/>
          <w:b/>
          <w:bCs/>
          <w:color w:val="44546A" w:themeColor="text2"/>
          <w:sz w:val="30"/>
          <w:szCs w:val="30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44546A" w:themeColor="text2"/>
          <w:sz w:val="30"/>
          <w:szCs w:val="30"/>
          <w:lang w:eastAsia="en-GB"/>
        </w:rPr>
        <w:t>Sorting report results</w:t>
      </w:r>
    </w:p>
    <w:p w14:paraId="1848A139" w14:textId="77777777" w:rsidR="005038AF" w:rsidRDefault="005038AF" w:rsidP="005038AF">
      <w:pPr>
        <w:spacing w:before="450" w:after="0" w:line="240" w:lineRule="auto"/>
        <w:textAlignment w:val="top"/>
        <w:outlineLvl w:val="1"/>
        <w:rPr>
          <w:rFonts w:asciiTheme="majorHAnsi" w:eastAsia="Times New Roman" w:hAnsiTheme="majorHAnsi" w:cstheme="majorHAnsi"/>
          <w:color w:val="172B4D"/>
          <w:lang w:eastAsia="en-GB"/>
        </w:rPr>
      </w:pPr>
      <w:r w:rsidRPr="005038AF">
        <w:rPr>
          <w:rFonts w:asciiTheme="majorHAnsi" w:eastAsia="Times New Roman" w:hAnsiTheme="majorHAnsi" w:cstheme="majorHAnsi"/>
          <w:color w:val="172B4D"/>
          <w:lang w:eastAsia="en-GB"/>
        </w:rPr>
        <w:t>The report data will appear in columns in the order set by the creator of the report, however columns can be sorted and hidden as required when viewing.</w:t>
      </w:r>
    </w:p>
    <w:p w14:paraId="12D0C0B5" w14:textId="7026B708" w:rsidR="005038AF" w:rsidRPr="005038AF" w:rsidRDefault="005038AF" w:rsidP="005038AF">
      <w:pPr>
        <w:spacing w:before="450" w:after="0" w:line="240" w:lineRule="auto"/>
        <w:textAlignment w:val="top"/>
        <w:outlineLvl w:val="1"/>
        <w:rPr>
          <w:rFonts w:asciiTheme="majorHAnsi" w:eastAsia="Times New Roman" w:hAnsiTheme="majorHAnsi" w:cstheme="majorHAnsi"/>
          <w:color w:val="172B4D"/>
          <w:lang w:eastAsia="en-GB"/>
        </w:rPr>
      </w:pPr>
      <w:r w:rsidRPr="005038AF">
        <w:rPr>
          <w:rFonts w:asciiTheme="majorHAnsi" w:eastAsia="Times New Roman" w:hAnsiTheme="majorHAnsi" w:cstheme="majorHAnsi"/>
          <w:color w:val="172B4D"/>
          <w:lang w:eastAsia="en-GB"/>
        </w:rPr>
        <w:t>Clicking a highlighted column heading will re-sort the available data based on that column. An arrow will appear next to the column heading to indicate whether the data is sorted in ascending (A-Z for alphabetical data and 1-9 for numerical data) or descending order (Z-A for alphabetical data and 9-1 for numerical data).</w:t>
      </w:r>
    </w:p>
    <w:p w14:paraId="19E68E98" w14:textId="525C0E48" w:rsidR="005845ED" w:rsidRDefault="005038AF" w:rsidP="005038A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5038AF">
        <w:rPr>
          <w:rFonts w:asciiTheme="majorHAnsi" w:eastAsia="Times New Roman" w:hAnsiTheme="majorHAnsi" w:cstheme="majorHAnsi"/>
          <w:color w:val="172B4D"/>
          <w:lang w:eastAsia="en-GB"/>
        </w:rPr>
        <w:t xml:space="preserve">A report viewer can choose to hide and unhide columns from their own display. Select the </w:t>
      </w:r>
      <w:r w:rsidRPr="005845ED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Show/Hide</w:t>
      </w:r>
      <w:r w:rsidRPr="005038AF">
        <w:rPr>
          <w:rFonts w:asciiTheme="majorHAnsi" w:eastAsia="Times New Roman" w:hAnsiTheme="majorHAnsi" w:cstheme="majorHAnsi"/>
          <w:color w:val="172B4D"/>
          <w:lang w:eastAsia="en-GB"/>
        </w:rPr>
        <w:t xml:space="preserve"> Columns button and use the checkboxes to hide or show the corresponding data columns then click the </w:t>
      </w:r>
      <w:r w:rsidRPr="005845ED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OK</w:t>
      </w:r>
      <w:r w:rsidRPr="005038AF">
        <w:rPr>
          <w:rFonts w:asciiTheme="majorHAnsi" w:eastAsia="Times New Roman" w:hAnsiTheme="majorHAnsi" w:cstheme="majorHAnsi"/>
          <w:color w:val="172B4D"/>
          <w:lang w:eastAsia="en-GB"/>
        </w:rPr>
        <w:t xml:space="preserve"> button.</w:t>
      </w:r>
    </w:p>
    <w:p w14:paraId="5A358D0D" w14:textId="34AD5CB2" w:rsidR="005845ED" w:rsidRPr="00355B7B" w:rsidRDefault="005845ED" w:rsidP="005845ED">
      <w:pPr>
        <w:spacing w:before="450" w:after="0" w:line="240" w:lineRule="auto"/>
        <w:textAlignment w:val="top"/>
        <w:outlineLvl w:val="1"/>
        <w:rPr>
          <w:rFonts w:asciiTheme="majorHAnsi" w:eastAsia="Times New Roman" w:hAnsiTheme="majorHAnsi" w:cstheme="majorHAnsi"/>
          <w:b/>
          <w:bCs/>
          <w:color w:val="44546A" w:themeColor="text2"/>
          <w:sz w:val="30"/>
          <w:szCs w:val="30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44546A" w:themeColor="text2"/>
          <w:sz w:val="30"/>
          <w:szCs w:val="30"/>
          <w:lang w:eastAsia="en-GB"/>
        </w:rPr>
        <w:t>Pagination</w:t>
      </w:r>
    </w:p>
    <w:p w14:paraId="3EF40FBF" w14:textId="03E1E3F5" w:rsidR="005845ED" w:rsidRDefault="005845ED" w:rsidP="005038A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5845ED">
        <w:rPr>
          <w:rFonts w:asciiTheme="majorHAnsi" w:eastAsia="Times New Roman" w:hAnsiTheme="majorHAnsi" w:cstheme="majorHAnsi"/>
          <w:color w:val="172B4D"/>
          <w:lang w:eastAsia="en-GB"/>
        </w:rPr>
        <w:t>Where the maximum number of records to display per page has been reached, a report will become paginated. At the bottom of the page, use page numbers or the (</w:t>
      </w:r>
      <w:r w:rsidRPr="005845ED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Next</w:t>
      </w:r>
      <w:r w:rsidRPr="005845ED">
        <w:rPr>
          <w:rFonts w:asciiTheme="majorHAnsi" w:eastAsia="Times New Roman" w:hAnsiTheme="majorHAnsi" w:cstheme="majorHAnsi"/>
          <w:color w:val="172B4D"/>
          <w:lang w:eastAsia="en-GB"/>
        </w:rPr>
        <w:t>) and (</w:t>
      </w:r>
      <w:r w:rsidRPr="005845ED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Previous</w:t>
      </w:r>
      <w:r w:rsidRPr="005845ED">
        <w:rPr>
          <w:rFonts w:asciiTheme="majorHAnsi" w:eastAsia="Times New Roman" w:hAnsiTheme="majorHAnsi" w:cstheme="majorHAnsi"/>
          <w:color w:val="172B4D"/>
          <w:lang w:eastAsia="en-GB"/>
        </w:rPr>
        <w:t>) links to navigate through the data.</w:t>
      </w:r>
    </w:p>
    <w:p w14:paraId="00733557" w14:textId="69C1F723" w:rsidR="00137BF4" w:rsidRPr="00355B7B" w:rsidRDefault="00137BF4" w:rsidP="00137BF4">
      <w:pPr>
        <w:spacing w:before="450" w:after="0" w:line="240" w:lineRule="auto"/>
        <w:textAlignment w:val="top"/>
        <w:outlineLvl w:val="1"/>
        <w:rPr>
          <w:rFonts w:asciiTheme="majorHAnsi" w:eastAsia="Times New Roman" w:hAnsiTheme="majorHAnsi" w:cstheme="majorHAnsi"/>
          <w:b/>
          <w:bCs/>
          <w:color w:val="44546A" w:themeColor="text2"/>
          <w:sz w:val="30"/>
          <w:szCs w:val="30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44546A" w:themeColor="text2"/>
          <w:sz w:val="30"/>
          <w:szCs w:val="30"/>
          <w:lang w:eastAsia="en-GB"/>
        </w:rPr>
        <w:t>Searching report results</w:t>
      </w:r>
    </w:p>
    <w:p w14:paraId="6E28863E" w14:textId="7745AE9E" w:rsidR="005845ED" w:rsidRDefault="00137BF4" w:rsidP="005038A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137BF4">
        <w:rPr>
          <w:rFonts w:asciiTheme="majorHAnsi" w:eastAsia="Times New Roman" w:hAnsiTheme="majorHAnsi" w:cstheme="majorHAnsi"/>
          <w:color w:val="172B4D"/>
          <w:lang w:eastAsia="en-GB"/>
        </w:rPr>
        <w:t xml:space="preserve">Search options will appear at the top of the report view page. Use the fields and filters to help search the report for specific data, such as a particular learner or date range. Click </w:t>
      </w:r>
      <w:r w:rsidRPr="00137BF4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Show more...</w:t>
      </w:r>
      <w:r w:rsidRPr="00137BF4">
        <w:rPr>
          <w:rFonts w:asciiTheme="majorHAnsi" w:eastAsia="Times New Roman" w:hAnsiTheme="majorHAnsi" w:cstheme="majorHAnsi"/>
          <w:color w:val="172B4D"/>
          <w:lang w:eastAsia="en-GB"/>
        </w:rPr>
        <w:t xml:space="preserve"> to show all available search fields.</w:t>
      </w:r>
    </w:p>
    <w:p w14:paraId="4748E64C" w14:textId="74A2D0B0" w:rsidR="00137BF4" w:rsidRDefault="00137BF4" w:rsidP="005038A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137BF4">
        <w:rPr>
          <w:rFonts w:asciiTheme="majorHAnsi" w:eastAsia="Times New Roman" w:hAnsiTheme="majorHAnsi" w:cstheme="majorHAnsi"/>
          <w:color w:val="172B4D"/>
          <w:lang w:eastAsia="en-GB"/>
        </w:rPr>
        <w:t>Search options often have a dropdown menu where different options for data filtering can be selected.</w:t>
      </w:r>
    </w:p>
    <w:p w14:paraId="252CE3DB" w14:textId="478D4D13" w:rsidR="00137BF4" w:rsidRDefault="00137BF4" w:rsidP="005038A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137BF4">
        <w:rPr>
          <w:rFonts w:asciiTheme="majorHAnsi" w:eastAsia="Times New Roman" w:hAnsiTheme="majorHAnsi" w:cstheme="majorHAnsi"/>
          <w:color w:val="172B4D"/>
          <w:lang w:eastAsia="en-GB"/>
        </w:rPr>
        <w:t xml:space="preserve">After entering any search criteria, click the </w:t>
      </w:r>
      <w:r w:rsidRPr="00E94E42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Search</w:t>
      </w:r>
      <w:r w:rsidRPr="00137BF4">
        <w:rPr>
          <w:rFonts w:asciiTheme="majorHAnsi" w:eastAsia="Times New Roman" w:hAnsiTheme="majorHAnsi" w:cstheme="majorHAnsi"/>
          <w:color w:val="172B4D"/>
          <w:lang w:eastAsia="en-GB"/>
        </w:rPr>
        <w:t xml:space="preserve"> button. Results of the report will appear at the bottom of the page.</w:t>
      </w:r>
    </w:p>
    <w:p w14:paraId="12D2B51C" w14:textId="6AC2B158" w:rsidR="00137BF4" w:rsidRPr="00E94E42" w:rsidRDefault="00E94E42" w:rsidP="005038A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172B4D"/>
          <w:lang w:eastAsia="en-GB"/>
        </w:rPr>
      </w:pPr>
      <w:r>
        <w:rPr>
          <w:rFonts w:asciiTheme="majorHAnsi" w:eastAsia="Times New Roman" w:hAnsiTheme="majorHAnsi" w:cstheme="majorHAnsi"/>
          <w:noProof/>
          <w:color w:val="172B4D"/>
          <w:sz w:val="21"/>
          <w:szCs w:val="21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A7FDE" wp14:editId="025F329D">
                <wp:simplePos x="0" y="0"/>
                <wp:positionH relativeFrom="column">
                  <wp:posOffset>1519903</wp:posOffset>
                </wp:positionH>
                <wp:positionV relativeFrom="paragraph">
                  <wp:posOffset>2433320</wp:posOffset>
                </wp:positionV>
                <wp:extent cx="283169" cy="171081"/>
                <wp:effectExtent l="0" t="0" r="22225" b="1968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3169" cy="17108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24DEA" id="Rectangle: Rounded Corners 9" o:spid="_x0000_s1026" style="position:absolute;margin-left:119.7pt;margin-top:191.6pt;width:22.3pt;height:13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" filled="f" strokecolor="#ffc000" strokeweight="1pt">
                <v:stroke joinstyle="miter"/>
              </v:roundrect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color w:val="172B4D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260F5" wp14:editId="0A078B07">
                <wp:simplePos x="0" y="0"/>
                <wp:positionH relativeFrom="column">
                  <wp:posOffset>2304517</wp:posOffset>
                </wp:positionH>
                <wp:positionV relativeFrom="paragraph">
                  <wp:posOffset>1672303</wp:posOffset>
                </wp:positionV>
                <wp:extent cx="660728" cy="153383"/>
                <wp:effectExtent l="0" t="0" r="25400" b="1841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0728" cy="15338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3C6FE" id="Rectangle: Rounded Corners 8" o:spid="_x0000_s1026" style="position:absolute;margin-left:181.45pt;margin-top:131.7pt;width:52.05pt;height:12.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" filled="f" strokecolor="#ffc000" strokeweight="1pt">
                <v:stroke joinstyle="miter"/>
              </v:roundrect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color w:val="172B4D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EC483" wp14:editId="5EC142BB">
                <wp:simplePos x="0" y="0"/>
                <wp:positionH relativeFrom="column">
                  <wp:posOffset>1974153</wp:posOffset>
                </wp:positionH>
                <wp:positionV relativeFrom="paragraph">
                  <wp:posOffset>103075</wp:posOffset>
                </wp:positionV>
                <wp:extent cx="294967" cy="170712"/>
                <wp:effectExtent l="0" t="0" r="10160" b="2032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4967" cy="17071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103F1" id="Rectangle: Rounded Corners 5" o:spid="_x0000_s1026" style="position:absolute;margin-left:155.45pt;margin-top:8.1pt;width:23.25pt;height:13.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" filled="f" strokecolor="#ffc000" strokeweight="1pt">
                <v:stroke joinstyle="miter"/>
              </v:roundrect>
            </w:pict>
          </mc:Fallback>
        </mc:AlternateContent>
      </w:r>
      <w:r w:rsidRPr="00E94E42">
        <w:rPr>
          <w:rFonts w:asciiTheme="majorHAnsi" w:eastAsia="Times New Roman" w:hAnsiTheme="majorHAnsi" w:cstheme="majorHAnsi"/>
          <w:b/>
          <w:bCs/>
          <w:noProof/>
          <w:color w:val="172B4D"/>
          <w:lang w:eastAsia="en-GB"/>
        </w:rPr>
        <w:drawing>
          <wp:inline distT="0" distB="0" distL="0" distR="0" wp14:anchorId="1136A1E6" wp14:editId="2D2A9B51">
            <wp:extent cx="5904230" cy="2889250"/>
            <wp:effectExtent l="0" t="0" r="1270" b="635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C5F63" w14:textId="51F907AF" w:rsidR="00137BF4" w:rsidRDefault="00137BF4" w:rsidP="005038A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</w:p>
    <w:p w14:paraId="0441151A" w14:textId="2652812F" w:rsidR="00137BF4" w:rsidRPr="00355B7B" w:rsidRDefault="00137BF4" w:rsidP="00137BF4">
      <w:pPr>
        <w:spacing w:before="450" w:after="0" w:line="240" w:lineRule="auto"/>
        <w:textAlignment w:val="top"/>
        <w:outlineLvl w:val="1"/>
        <w:rPr>
          <w:rFonts w:asciiTheme="majorHAnsi" w:eastAsia="Times New Roman" w:hAnsiTheme="majorHAnsi" w:cstheme="majorHAnsi"/>
          <w:b/>
          <w:bCs/>
          <w:color w:val="44546A" w:themeColor="text2"/>
          <w:sz w:val="30"/>
          <w:szCs w:val="30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44546A" w:themeColor="text2"/>
          <w:sz w:val="30"/>
          <w:szCs w:val="30"/>
          <w:lang w:eastAsia="en-GB"/>
        </w:rPr>
        <w:t>Saved searches</w:t>
      </w:r>
    </w:p>
    <w:p w14:paraId="64969811" w14:textId="52D78A2A" w:rsidR="003F21C4" w:rsidRDefault="00137BF4" w:rsidP="00137BF4">
      <w:pPr>
        <w:spacing w:before="450" w:after="0" w:line="240" w:lineRule="auto"/>
        <w:textAlignment w:val="top"/>
        <w:outlineLvl w:val="1"/>
        <w:rPr>
          <w:rFonts w:asciiTheme="majorHAnsi" w:eastAsia="Times New Roman" w:hAnsiTheme="majorHAnsi" w:cstheme="majorHAnsi"/>
          <w:color w:val="172B4D"/>
          <w:lang w:eastAsia="en-GB"/>
        </w:rPr>
      </w:pPr>
      <w:r w:rsidRPr="00137BF4">
        <w:rPr>
          <w:rFonts w:asciiTheme="majorHAnsi" w:eastAsia="Times New Roman" w:hAnsiTheme="majorHAnsi" w:cstheme="majorHAnsi"/>
          <w:color w:val="172B4D"/>
          <w:lang w:eastAsia="en-GB"/>
        </w:rPr>
        <w:t xml:space="preserve">When viewing a report and using the search feature you can save searches to quickly return to them </w:t>
      </w:r>
      <w:proofErr w:type="gramStart"/>
      <w:r w:rsidRPr="00137BF4">
        <w:rPr>
          <w:rFonts w:asciiTheme="majorHAnsi" w:eastAsia="Times New Roman" w:hAnsiTheme="majorHAnsi" w:cstheme="majorHAnsi"/>
          <w:color w:val="172B4D"/>
          <w:lang w:eastAsia="en-GB"/>
        </w:rPr>
        <w:t>at a later date</w:t>
      </w:r>
      <w:proofErr w:type="gramEnd"/>
      <w:r w:rsidRPr="00137BF4">
        <w:rPr>
          <w:rFonts w:asciiTheme="majorHAnsi" w:eastAsia="Times New Roman" w:hAnsiTheme="majorHAnsi" w:cstheme="majorHAnsi"/>
          <w:color w:val="172B4D"/>
          <w:lang w:eastAsia="en-GB"/>
        </w:rPr>
        <w:t xml:space="preserve">. A saved search allows report viewers to replicate a search and/or filters as required, or to share a search and/or filters with other report viewers. </w:t>
      </w:r>
    </w:p>
    <w:p w14:paraId="49221288" w14:textId="0AD1DB35" w:rsidR="00137BF4" w:rsidRPr="00137BF4" w:rsidRDefault="00137BF4" w:rsidP="00137BF4">
      <w:pPr>
        <w:spacing w:before="450" w:after="0" w:line="240" w:lineRule="auto"/>
        <w:textAlignment w:val="top"/>
        <w:outlineLvl w:val="1"/>
        <w:rPr>
          <w:rFonts w:asciiTheme="majorHAnsi" w:eastAsia="Times New Roman" w:hAnsiTheme="majorHAnsi" w:cstheme="majorHAnsi"/>
          <w:color w:val="172B4D"/>
          <w:lang w:eastAsia="en-GB"/>
        </w:rPr>
      </w:pPr>
      <w:r w:rsidRPr="00137BF4">
        <w:rPr>
          <w:rFonts w:asciiTheme="majorHAnsi" w:eastAsia="Times New Roman" w:hAnsiTheme="majorHAnsi" w:cstheme="majorHAnsi"/>
          <w:color w:val="172B4D"/>
          <w:lang w:eastAsia="en-GB"/>
        </w:rPr>
        <w:t>Saved searches can also be used when setting up scheduled reports.</w:t>
      </w:r>
    </w:p>
    <w:p w14:paraId="2C1F9A83" w14:textId="1422B3C8" w:rsidR="003F21C4" w:rsidRDefault="00137BF4" w:rsidP="00137BF4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noProof/>
          <w:color w:val="172B4D"/>
          <w:sz w:val="21"/>
          <w:szCs w:val="21"/>
          <w:lang w:eastAsia="en-GB"/>
        </w:rPr>
      </w:pPr>
      <w:r w:rsidRPr="00137BF4">
        <w:rPr>
          <w:rFonts w:asciiTheme="majorHAnsi" w:eastAsia="Times New Roman" w:hAnsiTheme="majorHAnsi" w:cstheme="majorHAnsi"/>
          <w:color w:val="172B4D"/>
          <w:lang w:eastAsia="en-GB"/>
        </w:rPr>
        <w:t xml:space="preserve">Once you (or other users) have created at least one shared saved search then the </w:t>
      </w:r>
      <w:r w:rsidRPr="003F21C4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Saved searches</w:t>
      </w:r>
      <w:r w:rsidRPr="00137BF4">
        <w:rPr>
          <w:rFonts w:asciiTheme="majorHAnsi" w:eastAsia="Times New Roman" w:hAnsiTheme="majorHAnsi" w:cstheme="majorHAnsi"/>
          <w:color w:val="172B4D"/>
          <w:lang w:eastAsia="en-GB"/>
        </w:rPr>
        <w:t xml:space="preserve"> section will be available at the top of the report. From here users can select different searches using the </w:t>
      </w:r>
      <w:r w:rsidRPr="003F21C4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View a saved search</w:t>
      </w:r>
      <w:r w:rsidRPr="00137BF4">
        <w:rPr>
          <w:rFonts w:asciiTheme="majorHAnsi" w:eastAsia="Times New Roman" w:hAnsiTheme="majorHAnsi" w:cstheme="majorHAnsi"/>
          <w:color w:val="172B4D"/>
          <w:lang w:eastAsia="en-GB"/>
        </w:rPr>
        <w:t xml:space="preserve"> dropdown list. As the report creator you can also select which saved search will be used as the default by choosing the search from the dropdown and clicking </w:t>
      </w:r>
      <w:r w:rsidRPr="003F21C4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Set as your default view</w:t>
      </w:r>
      <w:r w:rsidRPr="00137BF4">
        <w:rPr>
          <w:rFonts w:asciiTheme="majorHAnsi" w:eastAsia="Times New Roman" w:hAnsiTheme="majorHAnsi" w:cstheme="majorHAnsi"/>
          <w:color w:val="172B4D"/>
          <w:lang w:eastAsia="en-GB"/>
        </w:rPr>
        <w:t>.</w:t>
      </w:r>
      <w:r w:rsidRPr="00137BF4">
        <w:rPr>
          <w:rFonts w:asciiTheme="majorHAnsi" w:eastAsia="Times New Roman" w:hAnsiTheme="majorHAnsi" w:cstheme="majorHAnsi"/>
          <w:noProof/>
          <w:color w:val="172B4D"/>
          <w:sz w:val="21"/>
          <w:szCs w:val="21"/>
          <w:lang w:eastAsia="en-GB"/>
        </w:rPr>
        <w:t xml:space="preserve"> </w:t>
      </w:r>
    </w:p>
    <w:p w14:paraId="6F83809E" w14:textId="15EAE745" w:rsidR="003F21C4" w:rsidRPr="003F21C4" w:rsidRDefault="003F21C4" w:rsidP="003F21C4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noProof/>
          <w:color w:val="172B4D"/>
          <w:sz w:val="21"/>
          <w:szCs w:val="21"/>
          <w:lang w:eastAsia="en-GB"/>
        </w:rPr>
      </w:pPr>
      <w:r w:rsidRPr="003F21C4">
        <w:rPr>
          <w:rFonts w:asciiTheme="majorHAnsi" w:eastAsia="Times New Roman" w:hAnsiTheme="majorHAnsi" w:cstheme="majorHAnsi"/>
          <w:noProof/>
          <w:color w:val="172B4D"/>
          <w:sz w:val="21"/>
          <w:szCs w:val="21"/>
          <w:lang w:eastAsia="en-GB"/>
        </w:rPr>
        <w:t xml:space="preserve">Use the </w:t>
      </w:r>
      <w:r w:rsidRPr="003F21C4">
        <w:rPr>
          <w:rFonts w:asciiTheme="majorHAnsi" w:eastAsia="Times New Roman" w:hAnsiTheme="majorHAnsi" w:cstheme="majorHAnsi"/>
          <w:b/>
          <w:bCs/>
          <w:noProof/>
          <w:color w:val="172B4D"/>
          <w:sz w:val="21"/>
          <w:szCs w:val="21"/>
          <w:lang w:eastAsia="en-GB"/>
        </w:rPr>
        <w:t>Manage your saved searches</w:t>
      </w:r>
      <w:r w:rsidRPr="003F21C4">
        <w:rPr>
          <w:rFonts w:asciiTheme="majorHAnsi" w:eastAsia="Times New Roman" w:hAnsiTheme="majorHAnsi" w:cstheme="majorHAnsi"/>
          <w:noProof/>
          <w:color w:val="172B4D"/>
          <w:sz w:val="21"/>
          <w:szCs w:val="21"/>
          <w:lang w:eastAsia="en-GB"/>
        </w:rPr>
        <w:t xml:space="preserve"> page to edit or delete a saved search. Here you can see a list of saved searches visible to you (you will not be able to see other users' Private saved searches).</w:t>
      </w:r>
    </w:p>
    <w:p w14:paraId="4EB6B225" w14:textId="56785A9A" w:rsidR="003F21C4" w:rsidRDefault="003F21C4" w:rsidP="003F21C4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noProof/>
          <w:color w:val="172B4D"/>
          <w:sz w:val="21"/>
          <w:szCs w:val="21"/>
          <w:lang w:eastAsia="en-GB"/>
        </w:rPr>
      </w:pPr>
      <w:r w:rsidRPr="003F21C4">
        <w:rPr>
          <w:rFonts w:asciiTheme="majorHAnsi" w:eastAsia="Times New Roman" w:hAnsiTheme="majorHAnsi" w:cstheme="majorHAnsi"/>
          <w:noProof/>
          <w:color w:val="172B4D"/>
          <w:sz w:val="21"/>
          <w:szCs w:val="21"/>
          <w:lang w:eastAsia="en-GB"/>
        </w:rPr>
        <w:t xml:space="preserve">In the </w:t>
      </w:r>
      <w:r w:rsidRPr="003F21C4">
        <w:rPr>
          <w:rFonts w:asciiTheme="majorHAnsi" w:eastAsia="Times New Roman" w:hAnsiTheme="majorHAnsi" w:cstheme="majorHAnsi"/>
          <w:b/>
          <w:bCs/>
          <w:noProof/>
          <w:color w:val="172B4D"/>
          <w:sz w:val="21"/>
          <w:szCs w:val="21"/>
          <w:lang w:eastAsia="en-GB"/>
        </w:rPr>
        <w:t>Options column</w:t>
      </w:r>
      <w:r w:rsidRPr="003F21C4">
        <w:rPr>
          <w:rFonts w:asciiTheme="majorHAnsi" w:eastAsia="Times New Roman" w:hAnsiTheme="majorHAnsi" w:cstheme="majorHAnsi"/>
          <w:noProof/>
          <w:color w:val="172B4D"/>
          <w:sz w:val="21"/>
          <w:szCs w:val="21"/>
          <w:lang w:eastAsia="en-GB"/>
        </w:rPr>
        <w:t xml:space="preserve"> you can either edit (</w:t>
      </w:r>
      <w:r w:rsidRPr="003F21C4">
        <w:rPr>
          <w:rFonts w:asciiTheme="majorHAnsi" w:eastAsia="Times New Roman" w:hAnsiTheme="majorHAnsi" w:cstheme="majorHAnsi"/>
          <w:i/>
          <w:iCs/>
          <w:noProof/>
          <w:color w:val="172B4D"/>
          <w:sz w:val="21"/>
          <w:szCs w:val="21"/>
          <w:lang w:eastAsia="en-GB"/>
        </w:rPr>
        <w:t>edit cog</w:t>
      </w:r>
      <w:r w:rsidRPr="003F21C4">
        <w:rPr>
          <w:rFonts w:asciiTheme="majorHAnsi" w:eastAsia="Times New Roman" w:hAnsiTheme="majorHAnsi" w:cstheme="majorHAnsi"/>
          <w:noProof/>
          <w:color w:val="172B4D"/>
          <w:sz w:val="21"/>
          <w:szCs w:val="21"/>
          <w:lang w:eastAsia="en-GB"/>
        </w:rPr>
        <w:t>) or delete (</w:t>
      </w:r>
      <w:r w:rsidRPr="003F21C4">
        <w:rPr>
          <w:rFonts w:asciiTheme="majorHAnsi" w:eastAsia="Times New Roman" w:hAnsiTheme="majorHAnsi" w:cstheme="majorHAnsi"/>
          <w:noProof/>
          <w:color w:val="FF0000"/>
          <w:sz w:val="21"/>
          <w:szCs w:val="21"/>
          <w:lang w:eastAsia="en-GB"/>
        </w:rPr>
        <w:t>x</w:t>
      </w:r>
      <w:r w:rsidRPr="003F21C4">
        <w:rPr>
          <w:rFonts w:asciiTheme="majorHAnsi" w:eastAsia="Times New Roman" w:hAnsiTheme="majorHAnsi" w:cstheme="majorHAnsi"/>
          <w:noProof/>
          <w:color w:val="172B4D"/>
          <w:sz w:val="21"/>
          <w:szCs w:val="21"/>
          <w:lang w:eastAsia="en-GB"/>
        </w:rPr>
        <w:t>) the saved search.</w:t>
      </w:r>
    </w:p>
    <w:p w14:paraId="0E3D94F3" w14:textId="2AAC5919" w:rsidR="00CC23E0" w:rsidRPr="00355B7B" w:rsidRDefault="00CC23E0" w:rsidP="00CC23E0">
      <w:pPr>
        <w:spacing w:before="450" w:after="0" w:line="240" w:lineRule="auto"/>
        <w:textAlignment w:val="top"/>
        <w:outlineLvl w:val="1"/>
        <w:rPr>
          <w:rFonts w:asciiTheme="majorHAnsi" w:eastAsia="Times New Roman" w:hAnsiTheme="majorHAnsi" w:cstheme="majorHAnsi"/>
          <w:b/>
          <w:bCs/>
          <w:color w:val="44546A" w:themeColor="text2"/>
          <w:sz w:val="30"/>
          <w:szCs w:val="30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44546A" w:themeColor="text2"/>
          <w:sz w:val="30"/>
          <w:szCs w:val="30"/>
          <w:lang w:eastAsia="en-GB"/>
        </w:rPr>
        <w:t>Save a report search</w:t>
      </w:r>
    </w:p>
    <w:p w14:paraId="5E2A62AA" w14:textId="77777777" w:rsidR="00CC23E0" w:rsidRPr="00CC23E0" w:rsidRDefault="00CC23E0" w:rsidP="00CC23E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CC23E0">
        <w:rPr>
          <w:rFonts w:asciiTheme="majorHAnsi" w:eastAsia="Times New Roman" w:hAnsiTheme="majorHAnsi" w:cstheme="majorHAnsi"/>
          <w:color w:val="172B4D"/>
          <w:lang w:eastAsia="en-GB"/>
        </w:rPr>
        <w:t xml:space="preserve">When viewing a report and using the search feature you can save searches to quickly return to them </w:t>
      </w:r>
      <w:proofErr w:type="gramStart"/>
      <w:r w:rsidRPr="00CC23E0">
        <w:rPr>
          <w:rFonts w:asciiTheme="majorHAnsi" w:eastAsia="Times New Roman" w:hAnsiTheme="majorHAnsi" w:cstheme="majorHAnsi"/>
          <w:color w:val="172B4D"/>
          <w:lang w:eastAsia="en-GB"/>
        </w:rPr>
        <w:t>at a later date</w:t>
      </w:r>
      <w:proofErr w:type="gramEnd"/>
      <w:r w:rsidRPr="00CC23E0">
        <w:rPr>
          <w:rFonts w:asciiTheme="majorHAnsi" w:eastAsia="Times New Roman" w:hAnsiTheme="majorHAnsi" w:cstheme="majorHAnsi"/>
          <w:color w:val="172B4D"/>
          <w:lang w:eastAsia="en-GB"/>
        </w:rPr>
        <w:t>. Saved searches can also be used when setting up scheduled reports.</w:t>
      </w:r>
    </w:p>
    <w:p w14:paraId="0352D21B" w14:textId="77777777" w:rsidR="00CC23E0" w:rsidRPr="00CC23E0" w:rsidRDefault="00CC23E0" w:rsidP="00CC23E0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CC23E0">
        <w:rPr>
          <w:rFonts w:asciiTheme="majorHAnsi" w:eastAsia="Times New Roman" w:hAnsiTheme="majorHAnsi" w:cstheme="majorHAnsi"/>
          <w:color w:val="172B4D"/>
          <w:lang w:eastAsia="en-GB"/>
        </w:rPr>
        <w:t xml:space="preserve">Go to </w:t>
      </w:r>
      <w:r w:rsidRPr="00CC23E0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Reports</w:t>
      </w:r>
      <w:r w:rsidRPr="00CC23E0">
        <w:rPr>
          <w:rFonts w:asciiTheme="majorHAnsi" w:eastAsia="Times New Roman" w:hAnsiTheme="majorHAnsi" w:cstheme="majorHAnsi"/>
          <w:color w:val="172B4D"/>
          <w:lang w:eastAsia="en-GB"/>
        </w:rPr>
        <w:t xml:space="preserve"> from the top menu bar. </w:t>
      </w:r>
    </w:p>
    <w:p w14:paraId="1B5314C0" w14:textId="77777777" w:rsidR="00CC23E0" w:rsidRPr="00CC23E0" w:rsidRDefault="00CC23E0" w:rsidP="00CC23E0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CC23E0">
        <w:rPr>
          <w:rFonts w:asciiTheme="majorHAnsi" w:eastAsia="Times New Roman" w:hAnsiTheme="majorHAnsi" w:cstheme="majorHAnsi"/>
          <w:color w:val="172B4D"/>
          <w:lang w:eastAsia="en-GB"/>
        </w:rPr>
        <w:t xml:space="preserve">Select the report you want to save a search for. </w:t>
      </w:r>
    </w:p>
    <w:p w14:paraId="5D4FD368" w14:textId="77777777" w:rsidR="00CC23E0" w:rsidRPr="00CC23E0" w:rsidRDefault="00CC23E0" w:rsidP="00CC23E0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CC23E0">
        <w:rPr>
          <w:rFonts w:asciiTheme="majorHAnsi" w:eastAsia="Times New Roman" w:hAnsiTheme="majorHAnsi" w:cstheme="majorHAnsi"/>
          <w:color w:val="172B4D"/>
          <w:lang w:eastAsia="en-GB"/>
        </w:rPr>
        <w:t>Enter the search terms and filters you want to use.</w:t>
      </w:r>
    </w:p>
    <w:p w14:paraId="5A6E1C77" w14:textId="77777777" w:rsidR="00CC23E0" w:rsidRPr="00CC23E0" w:rsidRDefault="00CC23E0" w:rsidP="00CC23E0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CC23E0">
        <w:rPr>
          <w:rFonts w:asciiTheme="majorHAnsi" w:eastAsia="Times New Roman" w:hAnsiTheme="majorHAnsi" w:cstheme="majorHAnsi"/>
          <w:color w:val="172B4D"/>
          <w:lang w:eastAsia="en-GB"/>
        </w:rPr>
        <w:lastRenderedPageBreak/>
        <w:t xml:space="preserve">Click </w:t>
      </w:r>
      <w:r w:rsidRPr="00CC23E0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Save this search</w:t>
      </w:r>
      <w:r w:rsidRPr="00CC23E0">
        <w:rPr>
          <w:rFonts w:asciiTheme="majorHAnsi" w:eastAsia="Times New Roman" w:hAnsiTheme="majorHAnsi" w:cstheme="majorHAnsi"/>
          <w:color w:val="172B4D"/>
          <w:lang w:eastAsia="en-GB"/>
        </w:rPr>
        <w:t>.</w:t>
      </w:r>
    </w:p>
    <w:p w14:paraId="4D46D958" w14:textId="77777777" w:rsidR="00CC23E0" w:rsidRPr="00CC23E0" w:rsidRDefault="00CC23E0" w:rsidP="00CC23E0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CC23E0">
        <w:rPr>
          <w:rFonts w:asciiTheme="majorHAnsi" w:eastAsia="Times New Roman" w:hAnsiTheme="majorHAnsi" w:cstheme="majorHAnsi"/>
          <w:color w:val="172B4D"/>
          <w:lang w:eastAsia="en-GB"/>
        </w:rPr>
        <w:t>Configure the settings.</w:t>
      </w:r>
    </w:p>
    <w:p w14:paraId="320CF630" w14:textId="77777777" w:rsidR="00CC23E0" w:rsidRPr="00CC23E0" w:rsidRDefault="00CC23E0" w:rsidP="00CC23E0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CC23E0">
        <w:rPr>
          <w:rFonts w:asciiTheme="majorHAnsi" w:eastAsia="Times New Roman" w:hAnsiTheme="majorHAnsi" w:cstheme="majorHAnsi"/>
          <w:color w:val="172B4D"/>
          <w:lang w:eastAsia="en-GB"/>
        </w:rPr>
        <w:t xml:space="preserve">Click </w:t>
      </w:r>
      <w:r w:rsidRPr="00CC23E0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Save</w:t>
      </w:r>
      <w:r w:rsidRPr="00CC23E0">
        <w:rPr>
          <w:rFonts w:asciiTheme="majorHAnsi" w:eastAsia="Times New Roman" w:hAnsiTheme="majorHAnsi" w:cstheme="majorHAnsi"/>
          <w:color w:val="172B4D"/>
          <w:lang w:eastAsia="en-GB"/>
        </w:rPr>
        <w:t xml:space="preserve"> changes.</w:t>
      </w:r>
    </w:p>
    <w:p w14:paraId="1D2BCEF9" w14:textId="3F1CAD82" w:rsidR="007926D2" w:rsidRDefault="00CC23E0" w:rsidP="00CC23E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CC23E0">
        <w:rPr>
          <w:rFonts w:asciiTheme="majorHAnsi" w:eastAsia="Times New Roman" w:hAnsiTheme="majorHAnsi" w:cstheme="majorHAnsi"/>
          <w:color w:val="172B4D"/>
          <w:lang w:eastAsia="en-GB"/>
        </w:rPr>
        <w:t xml:space="preserve">Once you (or other </w:t>
      </w:r>
      <w:r>
        <w:rPr>
          <w:rFonts w:asciiTheme="majorHAnsi" w:eastAsia="Times New Roman" w:hAnsiTheme="majorHAnsi" w:cstheme="majorHAnsi"/>
          <w:color w:val="172B4D"/>
          <w:lang w:eastAsia="en-GB"/>
        </w:rPr>
        <w:t xml:space="preserve">admin </w:t>
      </w:r>
      <w:r w:rsidRPr="00CC23E0">
        <w:rPr>
          <w:rFonts w:asciiTheme="majorHAnsi" w:eastAsia="Times New Roman" w:hAnsiTheme="majorHAnsi" w:cstheme="majorHAnsi"/>
          <w:color w:val="172B4D"/>
          <w:lang w:eastAsia="en-GB"/>
        </w:rPr>
        <w:t xml:space="preserve">users) have created at least one shared saved search then the </w:t>
      </w:r>
      <w:r w:rsidRPr="00CC23E0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Saved searches</w:t>
      </w:r>
      <w:r w:rsidRPr="00CC23E0">
        <w:rPr>
          <w:rFonts w:asciiTheme="majorHAnsi" w:eastAsia="Times New Roman" w:hAnsiTheme="majorHAnsi" w:cstheme="majorHAnsi"/>
          <w:color w:val="172B4D"/>
          <w:lang w:eastAsia="en-GB"/>
        </w:rPr>
        <w:t xml:space="preserve"> section will be available at the top of the report. From here users can select different searches using the </w:t>
      </w:r>
      <w:r w:rsidRPr="00CC23E0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View a saved search</w:t>
      </w:r>
      <w:r w:rsidRPr="00CC23E0">
        <w:rPr>
          <w:rFonts w:asciiTheme="majorHAnsi" w:eastAsia="Times New Roman" w:hAnsiTheme="majorHAnsi" w:cstheme="majorHAnsi"/>
          <w:color w:val="172B4D"/>
          <w:lang w:eastAsia="en-GB"/>
        </w:rPr>
        <w:t xml:space="preserve"> dropdown list.</w:t>
      </w:r>
    </w:p>
    <w:p w14:paraId="06924714" w14:textId="73248B85" w:rsidR="00794020" w:rsidRPr="00355B7B" w:rsidRDefault="00794020" w:rsidP="00794020">
      <w:pPr>
        <w:spacing w:before="450" w:after="0" w:line="240" w:lineRule="auto"/>
        <w:textAlignment w:val="top"/>
        <w:outlineLvl w:val="1"/>
        <w:rPr>
          <w:rFonts w:asciiTheme="majorHAnsi" w:eastAsia="Times New Roman" w:hAnsiTheme="majorHAnsi" w:cstheme="majorHAnsi"/>
          <w:b/>
          <w:bCs/>
          <w:color w:val="44546A" w:themeColor="text2"/>
          <w:sz w:val="30"/>
          <w:szCs w:val="30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44546A" w:themeColor="text2"/>
          <w:sz w:val="30"/>
          <w:szCs w:val="30"/>
          <w:lang w:eastAsia="en-GB"/>
        </w:rPr>
        <w:t>Schedule a report</w:t>
      </w:r>
    </w:p>
    <w:p w14:paraId="32B83BBE" w14:textId="77777777" w:rsidR="00794020" w:rsidRPr="00794020" w:rsidRDefault="00794020" w:rsidP="0079402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794020">
        <w:rPr>
          <w:rFonts w:asciiTheme="majorHAnsi" w:eastAsia="Times New Roman" w:hAnsiTheme="majorHAnsi" w:cstheme="majorHAnsi"/>
          <w:color w:val="172B4D"/>
          <w:lang w:eastAsia="en-GB"/>
        </w:rPr>
        <w:t>You can schedule reports to run automatically by following these steps:</w:t>
      </w:r>
    </w:p>
    <w:p w14:paraId="749DE375" w14:textId="77777777" w:rsidR="00794020" w:rsidRPr="00794020" w:rsidRDefault="00794020" w:rsidP="00794020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794020">
        <w:rPr>
          <w:rFonts w:asciiTheme="majorHAnsi" w:eastAsia="Times New Roman" w:hAnsiTheme="majorHAnsi" w:cstheme="majorHAnsi"/>
          <w:color w:val="172B4D"/>
          <w:lang w:eastAsia="en-GB"/>
        </w:rPr>
        <w:t xml:space="preserve">Go to the </w:t>
      </w:r>
      <w:r w:rsidRPr="00794020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Reports</w:t>
      </w:r>
      <w:r w:rsidRPr="00794020">
        <w:rPr>
          <w:rFonts w:asciiTheme="majorHAnsi" w:eastAsia="Times New Roman" w:hAnsiTheme="majorHAnsi" w:cstheme="majorHAnsi"/>
          <w:color w:val="172B4D"/>
          <w:lang w:eastAsia="en-GB"/>
        </w:rPr>
        <w:t xml:space="preserve"> page from the top navigation bar.</w:t>
      </w:r>
    </w:p>
    <w:p w14:paraId="682BF36A" w14:textId="77777777" w:rsidR="00794020" w:rsidRPr="00794020" w:rsidRDefault="00794020" w:rsidP="00794020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794020">
        <w:rPr>
          <w:rFonts w:asciiTheme="majorHAnsi" w:eastAsia="Times New Roman" w:hAnsiTheme="majorHAnsi" w:cstheme="majorHAnsi"/>
          <w:color w:val="172B4D"/>
          <w:lang w:eastAsia="en-GB"/>
        </w:rPr>
        <w:t xml:space="preserve">Scroll down to the </w:t>
      </w:r>
      <w:r w:rsidRPr="00794020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Scheduled Reports</w:t>
      </w:r>
      <w:r w:rsidRPr="00794020">
        <w:rPr>
          <w:rFonts w:asciiTheme="majorHAnsi" w:eastAsia="Times New Roman" w:hAnsiTheme="majorHAnsi" w:cstheme="majorHAnsi"/>
          <w:color w:val="172B4D"/>
          <w:lang w:eastAsia="en-GB"/>
        </w:rPr>
        <w:t xml:space="preserve"> section.</w:t>
      </w:r>
    </w:p>
    <w:p w14:paraId="792629B5" w14:textId="77777777" w:rsidR="00794020" w:rsidRPr="00794020" w:rsidRDefault="00794020" w:rsidP="00794020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794020">
        <w:rPr>
          <w:rFonts w:asciiTheme="majorHAnsi" w:eastAsia="Times New Roman" w:hAnsiTheme="majorHAnsi" w:cstheme="majorHAnsi"/>
          <w:color w:val="172B4D"/>
          <w:lang w:eastAsia="en-GB"/>
        </w:rPr>
        <w:t xml:space="preserve">Select the report from the dropdown menu. </w:t>
      </w:r>
    </w:p>
    <w:p w14:paraId="481AFCCA" w14:textId="77777777" w:rsidR="00794020" w:rsidRPr="00794020" w:rsidRDefault="00794020" w:rsidP="00794020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794020">
        <w:rPr>
          <w:rFonts w:asciiTheme="majorHAnsi" w:eastAsia="Times New Roman" w:hAnsiTheme="majorHAnsi" w:cstheme="majorHAnsi"/>
          <w:color w:val="172B4D"/>
          <w:lang w:eastAsia="en-GB"/>
        </w:rPr>
        <w:t xml:space="preserve">Click the </w:t>
      </w:r>
      <w:r w:rsidRPr="00794020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Add scheduled report</w:t>
      </w:r>
      <w:r w:rsidRPr="00794020">
        <w:rPr>
          <w:rFonts w:asciiTheme="majorHAnsi" w:eastAsia="Times New Roman" w:hAnsiTheme="majorHAnsi" w:cstheme="majorHAnsi"/>
          <w:color w:val="172B4D"/>
          <w:lang w:eastAsia="en-GB"/>
        </w:rPr>
        <w:t xml:space="preserve"> button.</w:t>
      </w:r>
    </w:p>
    <w:p w14:paraId="4E60AAEC" w14:textId="77777777" w:rsidR="00794020" w:rsidRPr="00794020" w:rsidRDefault="00794020" w:rsidP="00794020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794020">
        <w:rPr>
          <w:rFonts w:asciiTheme="majorHAnsi" w:eastAsia="Times New Roman" w:hAnsiTheme="majorHAnsi" w:cstheme="majorHAnsi"/>
          <w:color w:val="172B4D"/>
          <w:lang w:eastAsia="en-GB"/>
        </w:rPr>
        <w:t>Configure the settings.</w:t>
      </w:r>
    </w:p>
    <w:p w14:paraId="4A392719" w14:textId="6D89FBE5" w:rsidR="00794020" w:rsidRPr="00794020" w:rsidRDefault="00794020" w:rsidP="00794020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794020">
        <w:rPr>
          <w:rFonts w:asciiTheme="majorHAnsi" w:eastAsia="Times New Roman" w:hAnsiTheme="majorHAnsi" w:cstheme="majorHAnsi"/>
          <w:color w:val="172B4D"/>
          <w:lang w:eastAsia="en-GB"/>
        </w:rPr>
        <w:t xml:space="preserve">Click </w:t>
      </w:r>
      <w:r w:rsidRPr="00794020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 xml:space="preserve">Save </w:t>
      </w:r>
      <w:r w:rsidRPr="00794020">
        <w:rPr>
          <w:rFonts w:asciiTheme="majorHAnsi" w:eastAsia="Times New Roman" w:hAnsiTheme="majorHAnsi" w:cstheme="majorHAnsi"/>
          <w:color w:val="172B4D"/>
          <w:lang w:eastAsia="en-GB"/>
        </w:rPr>
        <w:t>changes.</w:t>
      </w:r>
    </w:p>
    <w:sectPr w:rsidR="00794020" w:rsidRPr="00794020" w:rsidSect="0041778A">
      <w:headerReference w:type="default" r:id="rId9"/>
      <w:pgSz w:w="11906" w:h="16838"/>
      <w:pgMar w:top="1928" w:right="1304" w:bottom="1440" w:left="130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7EDF" w14:textId="77777777" w:rsidR="003E4148" w:rsidRDefault="003E4148" w:rsidP="005D2710">
      <w:pPr>
        <w:spacing w:after="0" w:line="240" w:lineRule="auto"/>
      </w:pPr>
      <w:r>
        <w:separator/>
      </w:r>
    </w:p>
  </w:endnote>
  <w:endnote w:type="continuationSeparator" w:id="0">
    <w:p w14:paraId="135BA378" w14:textId="77777777" w:rsidR="003E4148" w:rsidRDefault="003E4148" w:rsidP="005D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81E2" w14:textId="77777777" w:rsidR="003E4148" w:rsidRDefault="003E4148" w:rsidP="005D2710">
      <w:pPr>
        <w:spacing w:after="0" w:line="240" w:lineRule="auto"/>
      </w:pPr>
      <w:r>
        <w:separator/>
      </w:r>
    </w:p>
  </w:footnote>
  <w:footnote w:type="continuationSeparator" w:id="0">
    <w:p w14:paraId="5947BA68" w14:textId="77777777" w:rsidR="003E4148" w:rsidRDefault="003E4148" w:rsidP="005D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26A9" w14:textId="77777777" w:rsidR="005D2710" w:rsidRDefault="00000000" w:rsidP="004826EA">
    <w:pPr>
      <w:pStyle w:val="Header"/>
      <w:jc w:val="right"/>
    </w:pPr>
    <w:r>
      <w:pict w14:anchorId="2E2BD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2pt;height:64.2pt">
          <v:imagedata r:id="rId1" o:title="LearningNexus_2017 (medium jpeg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4AD"/>
    <w:multiLevelType w:val="multilevel"/>
    <w:tmpl w:val="FC96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E52DF"/>
    <w:multiLevelType w:val="multilevel"/>
    <w:tmpl w:val="07F0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BE46BF"/>
    <w:multiLevelType w:val="multilevel"/>
    <w:tmpl w:val="8DC0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127A02"/>
    <w:multiLevelType w:val="multilevel"/>
    <w:tmpl w:val="BCBC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6015EA"/>
    <w:multiLevelType w:val="multilevel"/>
    <w:tmpl w:val="BDCA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479CF"/>
    <w:multiLevelType w:val="multilevel"/>
    <w:tmpl w:val="8022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BB0991"/>
    <w:multiLevelType w:val="multilevel"/>
    <w:tmpl w:val="6CCA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330ED"/>
    <w:multiLevelType w:val="multilevel"/>
    <w:tmpl w:val="4B9E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7B029E"/>
    <w:multiLevelType w:val="multilevel"/>
    <w:tmpl w:val="41E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204888"/>
    <w:multiLevelType w:val="multilevel"/>
    <w:tmpl w:val="9C76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5F4744"/>
    <w:multiLevelType w:val="multilevel"/>
    <w:tmpl w:val="71D42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8318D4"/>
    <w:multiLevelType w:val="multilevel"/>
    <w:tmpl w:val="6A4A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F975D4"/>
    <w:multiLevelType w:val="multilevel"/>
    <w:tmpl w:val="11EA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AC6D6E"/>
    <w:multiLevelType w:val="multilevel"/>
    <w:tmpl w:val="BAE4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5477B0"/>
    <w:multiLevelType w:val="multilevel"/>
    <w:tmpl w:val="D800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9B5E2B"/>
    <w:multiLevelType w:val="multilevel"/>
    <w:tmpl w:val="A496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AD71DD"/>
    <w:multiLevelType w:val="multilevel"/>
    <w:tmpl w:val="E056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6B2E64"/>
    <w:multiLevelType w:val="multilevel"/>
    <w:tmpl w:val="CBCA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1D5A3F"/>
    <w:multiLevelType w:val="multilevel"/>
    <w:tmpl w:val="F39E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863B5B"/>
    <w:multiLevelType w:val="multilevel"/>
    <w:tmpl w:val="82D6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037A96"/>
    <w:multiLevelType w:val="multilevel"/>
    <w:tmpl w:val="606A5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810CD4"/>
    <w:multiLevelType w:val="hybridMultilevel"/>
    <w:tmpl w:val="92A2D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C459A"/>
    <w:multiLevelType w:val="multilevel"/>
    <w:tmpl w:val="F48C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313074"/>
    <w:multiLevelType w:val="multilevel"/>
    <w:tmpl w:val="108E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6C7ABC"/>
    <w:multiLevelType w:val="multilevel"/>
    <w:tmpl w:val="A49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DC3F63"/>
    <w:multiLevelType w:val="multilevel"/>
    <w:tmpl w:val="6CCA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090C18"/>
    <w:multiLevelType w:val="multilevel"/>
    <w:tmpl w:val="4AFE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2F59F7"/>
    <w:multiLevelType w:val="hybridMultilevel"/>
    <w:tmpl w:val="5F2EC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10CB1"/>
    <w:multiLevelType w:val="multilevel"/>
    <w:tmpl w:val="14EE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223689"/>
    <w:multiLevelType w:val="multilevel"/>
    <w:tmpl w:val="CE42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6828DB"/>
    <w:multiLevelType w:val="multilevel"/>
    <w:tmpl w:val="25E2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4043604">
    <w:abstractNumId w:val="22"/>
  </w:num>
  <w:num w:numId="2" w16cid:durableId="154423853">
    <w:abstractNumId w:val="18"/>
  </w:num>
  <w:num w:numId="3" w16cid:durableId="2075086284">
    <w:abstractNumId w:val="0"/>
  </w:num>
  <w:num w:numId="4" w16cid:durableId="380714869">
    <w:abstractNumId w:val="7"/>
  </w:num>
  <w:num w:numId="5" w16cid:durableId="1880774552">
    <w:abstractNumId w:val="30"/>
  </w:num>
  <w:num w:numId="6" w16cid:durableId="1751153627">
    <w:abstractNumId w:val="10"/>
  </w:num>
  <w:num w:numId="7" w16cid:durableId="1543009103">
    <w:abstractNumId w:val="28"/>
  </w:num>
  <w:num w:numId="8" w16cid:durableId="475949312">
    <w:abstractNumId w:val="15"/>
  </w:num>
  <w:num w:numId="9" w16cid:durableId="759644165">
    <w:abstractNumId w:val="11"/>
  </w:num>
  <w:num w:numId="10" w16cid:durableId="92167543">
    <w:abstractNumId w:val="3"/>
  </w:num>
  <w:num w:numId="11" w16cid:durableId="343020132">
    <w:abstractNumId w:val="4"/>
  </w:num>
  <w:num w:numId="12" w16cid:durableId="723140160">
    <w:abstractNumId w:val="8"/>
  </w:num>
  <w:num w:numId="13" w16cid:durableId="1506938617">
    <w:abstractNumId w:val="5"/>
  </w:num>
  <w:num w:numId="14" w16cid:durableId="946237296">
    <w:abstractNumId w:val="2"/>
  </w:num>
  <w:num w:numId="15" w16cid:durableId="1117916576">
    <w:abstractNumId w:val="14"/>
  </w:num>
  <w:num w:numId="16" w16cid:durableId="2059622518">
    <w:abstractNumId w:val="23"/>
  </w:num>
  <w:num w:numId="17" w16cid:durableId="1207448195">
    <w:abstractNumId w:val="13"/>
  </w:num>
  <w:num w:numId="18" w16cid:durableId="2022967718">
    <w:abstractNumId w:val="9"/>
  </w:num>
  <w:num w:numId="19" w16cid:durableId="578516581">
    <w:abstractNumId w:val="12"/>
  </w:num>
  <w:num w:numId="20" w16cid:durableId="1368872071">
    <w:abstractNumId w:val="17"/>
  </w:num>
  <w:num w:numId="21" w16cid:durableId="1073233162">
    <w:abstractNumId w:val="24"/>
  </w:num>
  <w:num w:numId="22" w16cid:durableId="414783216">
    <w:abstractNumId w:val="29"/>
  </w:num>
  <w:num w:numId="23" w16cid:durableId="1634750468">
    <w:abstractNumId w:val="19"/>
  </w:num>
  <w:num w:numId="24" w16cid:durableId="239340216">
    <w:abstractNumId w:val="16"/>
  </w:num>
  <w:num w:numId="25" w16cid:durableId="1210608742">
    <w:abstractNumId w:val="1"/>
  </w:num>
  <w:num w:numId="26" w16cid:durableId="1965690844">
    <w:abstractNumId w:val="26"/>
  </w:num>
  <w:num w:numId="27" w16cid:durableId="514811161">
    <w:abstractNumId w:val="20"/>
  </w:num>
  <w:num w:numId="28" w16cid:durableId="730615700">
    <w:abstractNumId w:val="6"/>
  </w:num>
  <w:num w:numId="29" w16cid:durableId="1078480940">
    <w:abstractNumId w:val="25"/>
  </w:num>
  <w:num w:numId="30" w16cid:durableId="1811243547">
    <w:abstractNumId w:val="21"/>
  </w:num>
  <w:num w:numId="31" w16cid:durableId="15377426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53"/>
    <w:rsid w:val="00003DBA"/>
    <w:rsid w:val="000371AA"/>
    <w:rsid w:val="00097BD9"/>
    <w:rsid w:val="00137BF4"/>
    <w:rsid w:val="00155BF1"/>
    <w:rsid w:val="001C4A9A"/>
    <w:rsid w:val="001D3DF6"/>
    <w:rsid w:val="001F4EA7"/>
    <w:rsid w:val="0022689C"/>
    <w:rsid w:val="002341F1"/>
    <w:rsid w:val="00237FED"/>
    <w:rsid w:val="002915FE"/>
    <w:rsid w:val="003369C1"/>
    <w:rsid w:val="00355B7B"/>
    <w:rsid w:val="003E4148"/>
    <w:rsid w:val="003F21C4"/>
    <w:rsid w:val="003F2837"/>
    <w:rsid w:val="00405D48"/>
    <w:rsid w:val="0041778A"/>
    <w:rsid w:val="004826EA"/>
    <w:rsid w:val="004A6453"/>
    <w:rsid w:val="005038AF"/>
    <w:rsid w:val="00583518"/>
    <w:rsid w:val="005845ED"/>
    <w:rsid w:val="005D2710"/>
    <w:rsid w:val="005F6953"/>
    <w:rsid w:val="00652C82"/>
    <w:rsid w:val="006E5FE8"/>
    <w:rsid w:val="00753A9F"/>
    <w:rsid w:val="007926D2"/>
    <w:rsid w:val="00794020"/>
    <w:rsid w:val="008F1325"/>
    <w:rsid w:val="009562FE"/>
    <w:rsid w:val="00990640"/>
    <w:rsid w:val="009B003B"/>
    <w:rsid w:val="009F7534"/>
    <w:rsid w:val="00A95F54"/>
    <w:rsid w:val="00B66193"/>
    <w:rsid w:val="00BA7248"/>
    <w:rsid w:val="00C32AF1"/>
    <w:rsid w:val="00CC23E0"/>
    <w:rsid w:val="00D13CB2"/>
    <w:rsid w:val="00DD6E27"/>
    <w:rsid w:val="00E94E42"/>
    <w:rsid w:val="00EF0153"/>
    <w:rsid w:val="00F13328"/>
    <w:rsid w:val="00F62910"/>
    <w:rsid w:val="00F6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0A054"/>
  <w15:chartTrackingRefBased/>
  <w15:docId w15:val="{BC59FB4D-5389-4DBB-ACDB-D7AEFFAD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1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F1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F1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710"/>
  </w:style>
  <w:style w:type="paragraph" w:styleId="Footer">
    <w:name w:val="footer"/>
    <w:basedOn w:val="Normal"/>
    <w:link w:val="FooterChar"/>
    <w:uiPriority w:val="99"/>
    <w:unhideWhenUsed/>
    <w:rsid w:val="005D2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710"/>
  </w:style>
  <w:style w:type="character" w:customStyle="1" w:styleId="Heading1Char">
    <w:name w:val="Heading 1 Char"/>
    <w:basedOn w:val="DefaultParagraphFont"/>
    <w:link w:val="Heading1"/>
    <w:uiPriority w:val="9"/>
    <w:rsid w:val="008F132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F132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F132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v-ti-title-text">
    <w:name w:val="sv-ti-title-text"/>
    <w:basedOn w:val="DefaultParagraphFont"/>
    <w:rsid w:val="008F1325"/>
  </w:style>
  <w:style w:type="character" w:styleId="Hyperlink">
    <w:name w:val="Hyperlink"/>
    <w:basedOn w:val="DefaultParagraphFont"/>
    <w:uiPriority w:val="99"/>
    <w:semiHidden/>
    <w:unhideWhenUsed/>
    <w:rsid w:val="008F13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w-headline">
    <w:name w:val="mw-headline"/>
    <w:basedOn w:val="DefaultParagraphFont"/>
    <w:rsid w:val="008F1325"/>
  </w:style>
  <w:style w:type="character" w:styleId="Emphasis">
    <w:name w:val="Emphasis"/>
    <w:basedOn w:val="DefaultParagraphFont"/>
    <w:uiPriority w:val="20"/>
    <w:qFormat/>
    <w:rsid w:val="008F1325"/>
    <w:rPr>
      <w:i/>
      <w:iCs/>
    </w:rPr>
  </w:style>
  <w:style w:type="character" w:styleId="Strong">
    <w:name w:val="Strong"/>
    <w:basedOn w:val="DefaultParagraphFont"/>
    <w:uiPriority w:val="22"/>
    <w:qFormat/>
    <w:rsid w:val="008F1325"/>
    <w:rPr>
      <w:b/>
      <w:bCs/>
    </w:rPr>
  </w:style>
  <w:style w:type="character" w:customStyle="1" w:styleId="apple-converted-space">
    <w:name w:val="apple-converted-space"/>
    <w:basedOn w:val="DefaultParagraphFont"/>
    <w:rsid w:val="008F1325"/>
  </w:style>
  <w:style w:type="paragraph" w:customStyle="1" w:styleId="Title1">
    <w:name w:val="Title1"/>
    <w:basedOn w:val="Normal"/>
    <w:rsid w:val="008F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clevel-1">
    <w:name w:val="toclevel-1"/>
    <w:basedOn w:val="Normal"/>
    <w:rsid w:val="008F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92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8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7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8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784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9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6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543696">
                                  <w:marLeft w:val="0"/>
                                  <w:marRight w:val="0"/>
                                  <w:marTop w:val="150"/>
                                  <w:marBottom w:val="240"/>
                                  <w:divBdr>
                                    <w:top w:val="single" w:sz="6" w:space="8" w:color="91C89C"/>
                                    <w:left w:val="single" w:sz="6" w:space="27" w:color="91C89C"/>
                                    <w:bottom w:val="single" w:sz="6" w:space="8" w:color="91C89C"/>
                                    <w:right w:val="single" w:sz="6" w:space="8" w:color="91C89C"/>
                                  </w:divBdr>
                                  <w:divsChild>
                                    <w:div w:id="133668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49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2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44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13564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68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04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95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36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9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634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04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75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4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79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4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00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854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662849">
                                  <w:marLeft w:val="0"/>
                                  <w:marRight w:val="0"/>
                                  <w:marTop w:val="150"/>
                                  <w:marBottom w:val="240"/>
                                  <w:divBdr>
                                    <w:top w:val="single" w:sz="6" w:space="8" w:color="AAB8C6"/>
                                    <w:left w:val="single" w:sz="6" w:space="27" w:color="AAB8C6"/>
                                    <w:bottom w:val="single" w:sz="6" w:space="8" w:color="AAB8C6"/>
                                    <w:right w:val="single" w:sz="6" w:space="8" w:color="AAB8C6"/>
                                  </w:divBdr>
                                  <w:divsChild>
                                    <w:div w:id="121033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592717">
                                  <w:marLeft w:val="0"/>
                                  <w:marRight w:val="0"/>
                                  <w:marTop w:val="150"/>
                                  <w:marBottom w:val="240"/>
                                  <w:divBdr>
                                    <w:top w:val="single" w:sz="6" w:space="8" w:color="D04437"/>
                                    <w:left w:val="single" w:sz="6" w:space="27" w:color="D04437"/>
                                    <w:bottom w:val="single" w:sz="6" w:space="8" w:color="D04437"/>
                                    <w:right w:val="single" w:sz="6" w:space="8" w:color="D04437"/>
                                  </w:divBdr>
                                  <w:divsChild>
                                    <w:div w:id="91805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60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8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0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80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1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53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669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3163">
                                  <w:marLeft w:val="0"/>
                                  <w:marRight w:val="0"/>
                                  <w:marTop w:val="150"/>
                                  <w:marBottom w:val="240"/>
                                  <w:divBdr>
                                    <w:top w:val="single" w:sz="6" w:space="8" w:color="AAB8C6"/>
                                    <w:left w:val="single" w:sz="6" w:space="27" w:color="AAB8C6"/>
                                    <w:bottom w:val="single" w:sz="6" w:space="8" w:color="AAB8C6"/>
                                    <w:right w:val="single" w:sz="6" w:space="8" w:color="AAB8C6"/>
                                  </w:divBdr>
                                  <w:divsChild>
                                    <w:div w:id="6395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636396">
                                  <w:marLeft w:val="0"/>
                                  <w:marRight w:val="0"/>
                                  <w:marTop w:val="150"/>
                                  <w:marBottom w:val="240"/>
                                  <w:divBdr>
                                    <w:top w:val="single" w:sz="6" w:space="8" w:color="D04437"/>
                                    <w:left w:val="single" w:sz="6" w:space="27" w:color="D04437"/>
                                    <w:bottom w:val="single" w:sz="6" w:space="8" w:color="D04437"/>
                                    <w:right w:val="single" w:sz="6" w:space="8" w:color="D04437"/>
                                  </w:divBdr>
                                  <w:divsChild>
                                    <w:div w:id="11547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43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9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3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9EF64-DB65-44FC-B3AC-847388C0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3974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Eeles</dc:creator>
  <cp:keywords/>
  <dc:description/>
  <cp:lastModifiedBy>Duncan Eeles</cp:lastModifiedBy>
  <cp:revision>5</cp:revision>
  <dcterms:created xsi:type="dcterms:W3CDTF">2022-08-01T07:47:00Z</dcterms:created>
  <dcterms:modified xsi:type="dcterms:W3CDTF">2022-08-01T08:16:00Z</dcterms:modified>
</cp:coreProperties>
</file>