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CD" w:rsidRDefault="009F75CD" w:rsidP="00205E36">
      <w:pPr>
        <w:rPr>
          <w:u w:val="single"/>
        </w:rPr>
      </w:pPr>
      <w:r>
        <w:rPr>
          <w:noProof/>
          <w:u w:val="single"/>
          <w:lang w:eastAsia="en-GB"/>
        </w:rPr>
        <w:pict>
          <v:shapetype id="_x0000_t202" coordsize="21600,21600" o:spt="202" path="m,l,21600r21600,l21600,xe">
            <v:stroke joinstyle="miter"/>
            <v:path gradientshapeok="t" o:connecttype="rect"/>
          </v:shapetype>
          <v:shape id="_x0000_s1027" type="#_x0000_t202" style="position:absolute;margin-left:-37.5pt;margin-top:19.5pt;width:527.25pt;height:630pt;z-index:25166233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" filled="f" stroked="f">
            <v:textbox style="mso-next-textbox:#_x0000_s1027">
              <w:txbxContent>
                <w:p w:rsidR="00764FF9" w:rsidRDefault="0077306D" w:rsidP="009F75CD">
                  <w:pPr>
                    <w:pStyle w:val="LARGEnexusbullet"/>
                    <w:numPr>
                      <w:ilvl w:val="0"/>
                      <w:numId w:val="0"/>
                    </w:numPr>
                    <w:ind w:left="284"/>
                    <w:rPr>
                      <w:rFonts w:ascii="Arial" w:eastAsia="Calibri" w:hAnsi="Arial" w:cs="Arial"/>
                      <w:b/>
                      <w:i w:val="0"/>
                      <w:color w:val="0070C0"/>
                      <w:sz w:val="28"/>
                      <w:szCs w:val="28"/>
                    </w:rPr>
                  </w:pPr>
                  <w:r>
                    <w:rPr>
                      <w:rFonts w:ascii="Arial" w:eastAsia="Calibri" w:hAnsi="Arial" w:cs="Arial"/>
                      <w:b/>
                      <w:i w:val="0"/>
                      <w:color w:val="0070C0"/>
                      <w:sz w:val="28"/>
                      <w:szCs w:val="28"/>
                    </w:rPr>
                    <w:t>Introduction</w:t>
                  </w:r>
                </w:p>
                <w:p w:rsidR="00764FF9" w:rsidRDefault="00764FF9" w:rsidP="009F75CD">
                  <w:pPr>
                    <w:pStyle w:val="LARGEnexusbullet"/>
                    <w:numPr>
                      <w:ilvl w:val="0"/>
                      <w:numId w:val="0"/>
                    </w:numPr>
                    <w:ind w:left="284"/>
                    <w:rPr>
                      <w:rFonts w:ascii="Arial" w:eastAsia="Calibri" w:hAnsi="Arial" w:cs="Arial"/>
                      <w:b/>
                      <w:i w:val="0"/>
                      <w:color w:val="0070C0"/>
                      <w:sz w:val="28"/>
                      <w:szCs w:val="28"/>
                    </w:rPr>
                  </w:pPr>
                </w:p>
                <w:p w:rsidR="00891F7E" w:rsidRDefault="0077306D" w:rsidP="00764FF9">
                  <w:pPr>
                    <w:pStyle w:val="LARGEnexusbullet"/>
                    <w:numPr>
                      <w:ilvl w:val="0"/>
                      <w:numId w:val="0"/>
                    </w:numPr>
                    <w:ind w:left="284"/>
                  </w:pPr>
                  <w:r w:rsidRPr="0077306D">
                    <w:t>The purpose of the E-learning System is to make knowledge and learning resources available on-line and to build an e-learning platform for use by all staff. The following is the policy that will ensure that all staff and managers are empowered to use the e-learning system to its full potential and for the purposes for which it is intended.</w:t>
                  </w:r>
                </w:p>
                <w:p w:rsidR="0077306D" w:rsidRPr="00891F7E" w:rsidRDefault="0077306D" w:rsidP="00764FF9">
                  <w:pPr>
                    <w:pStyle w:val="LARGEnexusbullet"/>
                    <w:numPr>
                      <w:ilvl w:val="0"/>
                      <w:numId w:val="0"/>
                    </w:numPr>
                    <w:ind w:left="284"/>
                    <w:rPr>
                      <w:rFonts w:ascii="Arial" w:eastAsia="Calibri" w:hAnsi="Arial" w:cs="Arial"/>
                      <w:b/>
                      <w:i w:val="0"/>
                      <w:color w:val="0070C0"/>
                      <w:sz w:val="28"/>
                      <w:szCs w:val="28"/>
                    </w:rPr>
                  </w:pPr>
                </w:p>
                <w:p w:rsidR="00891F7E" w:rsidRDefault="0058397B" w:rsidP="00764FF9">
                  <w:pPr>
                    <w:pStyle w:val="LARGEnexusbullet"/>
                    <w:numPr>
                      <w:ilvl w:val="0"/>
                      <w:numId w:val="0"/>
                    </w:numPr>
                    <w:ind w:left="284"/>
                    <w:rPr>
                      <w:rFonts w:ascii="Arial" w:eastAsia="Calibri" w:hAnsi="Arial" w:cs="Arial"/>
                      <w:b/>
                      <w:i w:val="0"/>
                      <w:color w:val="0070C0"/>
                      <w:sz w:val="28"/>
                      <w:szCs w:val="28"/>
                    </w:rPr>
                  </w:pPr>
                  <w:r>
                    <w:rPr>
                      <w:rFonts w:ascii="Arial" w:eastAsia="Calibri" w:hAnsi="Arial" w:cs="Arial"/>
                      <w:b/>
                      <w:i w:val="0"/>
                      <w:color w:val="0070C0"/>
                      <w:sz w:val="28"/>
                      <w:szCs w:val="28"/>
                    </w:rPr>
                    <w:t>Key Objectives</w:t>
                  </w:r>
                </w:p>
                <w:p w:rsidR="0058397B" w:rsidRPr="0058397B" w:rsidRDefault="0058397B" w:rsidP="0058397B">
                  <w:pPr>
                    <w:pStyle w:val="LARGEnexusbullet"/>
                    <w:numPr>
                      <w:ilvl w:val="0"/>
                      <w:numId w:val="0"/>
                    </w:numPr>
                    <w:ind w:left="284"/>
                    <w:rPr>
                      <w:rFonts w:ascii="Calibri" w:eastAsia="Calibri" w:hAnsi="Calibri" w:cs="Times New Roman"/>
                    </w:rPr>
                  </w:pPr>
                  <w:r w:rsidRPr="0058397B">
                    <w:rPr>
                      <w:rFonts w:ascii="Calibri" w:eastAsia="Calibri" w:hAnsi="Calibri" w:cs="Times New Roman"/>
                    </w:rPr>
                    <w:t>The objectives of the E-learning Policy are:</w:t>
                  </w:r>
                </w:p>
                <w:p w:rsidR="0058397B" w:rsidRPr="0058397B" w:rsidRDefault="0058397B" w:rsidP="0058397B">
                  <w:pPr>
                    <w:pStyle w:val="LARGEnexusbullet"/>
                    <w:numPr>
                      <w:ilvl w:val="0"/>
                      <w:numId w:val="0"/>
                    </w:numPr>
                    <w:ind w:left="284"/>
                    <w:rPr>
                      <w:rFonts w:ascii="Calibri" w:eastAsia="Calibri" w:hAnsi="Calibri" w:cs="Times New Roman"/>
                    </w:rPr>
                  </w:pPr>
                </w:p>
                <w:p w:rsidR="0058397B" w:rsidRPr="0058397B" w:rsidRDefault="0058397B" w:rsidP="0058397B">
                  <w:pPr>
                    <w:pStyle w:val="LARGEnexusbullet"/>
                    <w:rPr>
                      <w:rFonts w:ascii="Calibri" w:eastAsia="Calibri" w:hAnsi="Calibri" w:cs="Times New Roman"/>
                    </w:rPr>
                  </w:pPr>
                  <w:r w:rsidRPr="0058397B">
                    <w:rPr>
                      <w:rFonts w:ascii="Calibri" w:eastAsia="Calibri" w:hAnsi="Calibri" w:cs="Times New Roman"/>
                    </w:rPr>
                    <w:t>To have on-line learning resources made available to all staff.</w:t>
                  </w:r>
                </w:p>
                <w:p w:rsidR="0058397B" w:rsidRPr="0058397B" w:rsidRDefault="0058397B" w:rsidP="0058397B">
                  <w:pPr>
                    <w:pStyle w:val="LARGEnexusbullet"/>
                    <w:rPr>
                      <w:rFonts w:ascii="Calibri" w:eastAsia="Calibri" w:hAnsi="Calibri" w:cs="Times New Roman"/>
                    </w:rPr>
                  </w:pPr>
                  <w:r w:rsidRPr="0058397B">
                    <w:rPr>
                      <w:rFonts w:ascii="Calibri" w:eastAsia="Calibri" w:hAnsi="Calibri" w:cs="Times New Roman"/>
                    </w:rPr>
                    <w:t>Make on-line learning the first option where appropriate to satisfy training requests that have been highlighted in Personal Performance Reviews (PPRs).</w:t>
                  </w:r>
                </w:p>
                <w:p w:rsidR="0058397B" w:rsidRPr="0058397B" w:rsidRDefault="0058397B" w:rsidP="0058397B">
                  <w:pPr>
                    <w:pStyle w:val="LARGEnexusbullet"/>
                    <w:rPr>
                      <w:rFonts w:ascii="Calibri" w:eastAsia="Calibri" w:hAnsi="Calibri" w:cs="Times New Roman"/>
                    </w:rPr>
                  </w:pPr>
                  <w:r w:rsidRPr="0058397B">
                    <w:rPr>
                      <w:rFonts w:ascii="Calibri" w:eastAsia="Calibri" w:hAnsi="Calibri" w:cs="Times New Roman"/>
                    </w:rPr>
                    <w:t>To promote and maintain the use of on-line lear</w:t>
                  </w:r>
                  <w:r>
                    <w:t>ning by making it available for</w:t>
                  </w:r>
                  <w:r w:rsidRPr="0058397B">
                    <w:rPr>
                      <w:rFonts w:ascii="Calibri" w:eastAsia="Calibri" w:hAnsi="Calibri" w:cs="Times New Roman"/>
                    </w:rPr>
                    <w:t xml:space="preserve"> professional and personal development.</w:t>
                  </w:r>
                </w:p>
                <w:p w:rsidR="0058397B" w:rsidRPr="0058397B" w:rsidRDefault="0058397B" w:rsidP="0058397B">
                  <w:pPr>
                    <w:pStyle w:val="LARGEnexusbullet"/>
                    <w:rPr>
                      <w:rFonts w:ascii="Calibri" w:eastAsia="Calibri" w:hAnsi="Calibri" w:cs="Times New Roman"/>
                    </w:rPr>
                  </w:pPr>
                  <w:r w:rsidRPr="0058397B">
                    <w:rPr>
                      <w:rFonts w:ascii="Calibri" w:eastAsia="Calibri" w:hAnsi="Calibri" w:cs="Times New Roman"/>
                    </w:rPr>
                    <w:t xml:space="preserve">Ensure that all learners have the required skills to use the Online </w:t>
                  </w:r>
                  <w:proofErr w:type="gramStart"/>
                  <w:r w:rsidRPr="0058397B">
                    <w:rPr>
                      <w:rFonts w:ascii="Calibri" w:eastAsia="Calibri" w:hAnsi="Calibri" w:cs="Times New Roman"/>
                    </w:rPr>
                    <w:t>Learning</w:t>
                  </w:r>
                  <w:proofErr w:type="gramEnd"/>
                  <w:r w:rsidRPr="0058397B">
                    <w:rPr>
                      <w:rFonts w:ascii="Calibri" w:eastAsia="Calibri" w:hAnsi="Calibri" w:cs="Times New Roman"/>
                    </w:rPr>
                    <w:t xml:space="preserve"> software.</w:t>
                  </w:r>
                </w:p>
                <w:p w:rsidR="0058397B" w:rsidRPr="0058397B" w:rsidRDefault="0058397B" w:rsidP="0058397B">
                  <w:pPr>
                    <w:pStyle w:val="LARGEnexusbullet"/>
                    <w:rPr>
                      <w:rFonts w:ascii="Calibri" w:eastAsia="Calibri" w:hAnsi="Calibri" w:cs="Times New Roman"/>
                    </w:rPr>
                  </w:pPr>
                  <w:proofErr w:type="gramStart"/>
                  <w:r w:rsidRPr="0058397B">
                    <w:rPr>
                      <w:rFonts w:ascii="Calibri" w:eastAsia="Calibri" w:hAnsi="Calibri" w:cs="Times New Roman"/>
                    </w:rPr>
                    <w:t>To establish service area “Learning Leaders” to support all learners in their workplace.</w:t>
                  </w:r>
                  <w:proofErr w:type="gramEnd"/>
                </w:p>
                <w:p w:rsidR="0058397B" w:rsidRPr="0058397B" w:rsidRDefault="0058397B" w:rsidP="0058397B">
                  <w:pPr>
                    <w:pStyle w:val="LARGEnexusbullet"/>
                    <w:rPr>
                      <w:rFonts w:ascii="Calibri" w:eastAsia="Calibri" w:hAnsi="Calibri" w:cs="Times New Roman"/>
                    </w:rPr>
                  </w:pPr>
                  <w:r w:rsidRPr="0058397B">
                    <w:rPr>
                      <w:rFonts w:ascii="Calibri" w:eastAsia="Calibri" w:hAnsi="Calibri" w:cs="Times New Roman"/>
                    </w:rPr>
                    <w:t>To integrate the on-line resources to complement tutor led training and achieve a blended learning approach.</w:t>
                  </w:r>
                </w:p>
                <w:p w:rsidR="0058397B" w:rsidRPr="0058397B" w:rsidRDefault="0058397B" w:rsidP="0058397B">
                  <w:pPr>
                    <w:pStyle w:val="LARGEnexusbullet"/>
                    <w:rPr>
                      <w:rFonts w:ascii="Calibri" w:eastAsia="Calibri" w:hAnsi="Calibri" w:cs="Times New Roman"/>
                    </w:rPr>
                  </w:pPr>
                  <w:r w:rsidRPr="0058397B">
                    <w:rPr>
                      <w:rFonts w:ascii="Calibri" w:eastAsia="Calibri" w:hAnsi="Calibri" w:cs="Times New Roman"/>
                    </w:rPr>
                    <w:t xml:space="preserve">Continually increase usage of </w:t>
                  </w:r>
                  <w:r w:rsidRPr="0058397B">
                    <w:rPr>
                      <w:rFonts w:ascii="Calibri" w:eastAsia="Calibri" w:hAnsi="Calibri" w:cs="Times New Roman"/>
                    </w:rPr>
                    <w:t>on-line learning resources for new starters, induction, and continuous performance improvement.</w:t>
                  </w:r>
                </w:p>
                <w:p w:rsidR="0058397B" w:rsidRPr="0058397B" w:rsidRDefault="0058397B" w:rsidP="0058397B">
                  <w:pPr>
                    <w:pStyle w:val="LARGEnexusbullet"/>
                    <w:rPr>
                      <w:rFonts w:ascii="Calibri" w:eastAsia="Calibri" w:hAnsi="Calibri" w:cs="Times New Roman"/>
                    </w:rPr>
                  </w:pPr>
                  <w:r w:rsidRPr="0058397B">
                    <w:rPr>
                      <w:rFonts w:ascii="Calibri" w:eastAsia="Calibri" w:hAnsi="Calibri" w:cs="Times New Roman"/>
                    </w:rPr>
                    <w:t xml:space="preserve">To ensure that </w:t>
                  </w:r>
                  <w:proofErr w:type="gramStart"/>
                  <w:r w:rsidRPr="0058397B">
                    <w:rPr>
                      <w:rFonts w:ascii="Calibri" w:eastAsia="Calibri" w:hAnsi="Calibri" w:cs="Times New Roman"/>
                    </w:rPr>
                    <w:t>learners</w:t>
                  </w:r>
                  <w:proofErr w:type="gramEnd"/>
                  <w:r w:rsidRPr="0058397B">
                    <w:rPr>
                      <w:rFonts w:ascii="Calibri" w:eastAsia="Calibri" w:hAnsi="Calibri" w:cs="Times New Roman"/>
                    </w:rPr>
                    <w:t xml:space="preserve"> feel empowered to undertake on-line learning as necessary and as agreed with their manager.</w:t>
                  </w:r>
                </w:p>
                <w:p w:rsidR="0058397B" w:rsidRPr="0058397B" w:rsidRDefault="0058397B" w:rsidP="0058397B">
                  <w:pPr>
                    <w:pStyle w:val="LARGEnexusbullet"/>
                    <w:numPr>
                      <w:ilvl w:val="0"/>
                      <w:numId w:val="0"/>
                    </w:numPr>
                    <w:ind w:left="644"/>
                    <w:rPr>
                      <w:rFonts w:ascii="Calibri" w:eastAsia="Calibri" w:hAnsi="Calibri" w:cs="Times New Roman"/>
                    </w:rPr>
                  </w:pPr>
                </w:p>
                <w:p w:rsidR="0058397B" w:rsidRPr="0058397B" w:rsidRDefault="0058397B" w:rsidP="0058397B">
                  <w:pPr>
                    <w:pStyle w:val="LARGEnexusbullet"/>
                    <w:numPr>
                      <w:ilvl w:val="0"/>
                      <w:numId w:val="0"/>
                    </w:numPr>
                    <w:ind w:left="644"/>
                    <w:rPr>
                      <w:rFonts w:ascii="Calibri" w:eastAsia="Calibri" w:hAnsi="Calibri" w:cs="Times New Roman"/>
                    </w:rPr>
                  </w:pPr>
                  <w:r w:rsidRPr="0058397B">
                    <w:rPr>
                      <w:rFonts w:ascii="Calibri" w:eastAsia="Calibri" w:hAnsi="Calibri" w:cs="Times New Roman"/>
                    </w:rPr>
                    <w:t xml:space="preserve">The E-Learning policy and the Procedures that </w:t>
                  </w:r>
                  <w:proofErr w:type="gramStart"/>
                  <w:r w:rsidRPr="0058397B">
                    <w:rPr>
                      <w:rFonts w:ascii="Calibri" w:eastAsia="Calibri" w:hAnsi="Calibri" w:cs="Times New Roman"/>
                    </w:rPr>
                    <w:t>follows</w:t>
                  </w:r>
                  <w:proofErr w:type="gramEnd"/>
                  <w:r w:rsidRPr="0058397B">
                    <w:rPr>
                      <w:rFonts w:ascii="Calibri" w:eastAsia="Calibri" w:hAnsi="Calibri" w:cs="Times New Roman"/>
                    </w:rPr>
                    <w:t xml:space="preserve"> embody the following concepts: </w:t>
                  </w:r>
                </w:p>
                <w:p w:rsidR="0058397B" w:rsidRPr="0058397B" w:rsidRDefault="0058397B" w:rsidP="0058397B">
                  <w:pPr>
                    <w:pStyle w:val="LARGEnexusbullet"/>
                    <w:numPr>
                      <w:ilvl w:val="0"/>
                      <w:numId w:val="0"/>
                    </w:numPr>
                    <w:ind w:left="644"/>
                    <w:rPr>
                      <w:rFonts w:ascii="Calibri" w:eastAsia="Calibri" w:hAnsi="Calibri" w:cs="Times New Roman"/>
                    </w:rPr>
                  </w:pPr>
                </w:p>
                <w:p w:rsidR="0058397B" w:rsidRPr="0058397B" w:rsidRDefault="0058397B" w:rsidP="0058397B">
                  <w:pPr>
                    <w:pStyle w:val="LARGEnexusbullet"/>
                    <w:rPr>
                      <w:rFonts w:ascii="Calibri" w:eastAsia="Calibri" w:hAnsi="Calibri" w:cs="Times New Roman"/>
                    </w:rPr>
                  </w:pPr>
                  <w:r w:rsidRPr="0058397B">
                    <w:rPr>
                      <w:rFonts w:ascii="Calibri" w:eastAsia="Calibri" w:hAnsi="Calibri" w:cs="Times New Roman"/>
                      <w:b/>
                    </w:rPr>
                    <w:t>To make e-learning available for both work related &amp; personal development</w:t>
                  </w:r>
                  <w:r w:rsidRPr="0058397B">
                    <w:rPr>
                      <w:b/>
                    </w:rPr>
                    <w:t>.</w:t>
                  </w:r>
                  <w:r>
                    <w:br/>
                  </w:r>
                  <w:r w:rsidRPr="0058397B">
                    <w:rPr>
                      <w:rFonts w:ascii="Calibri" w:eastAsia="Calibri" w:hAnsi="Calibri" w:cs="Times New Roman"/>
                    </w:rPr>
                    <w:t>People may access work related e-learning programmes during work time and personal development courses outside of working hours.  This is intended to provide greater fulfilment of training needs, which will help to motivate and retain staff.</w:t>
                  </w:r>
                </w:p>
                <w:p w:rsidR="0058397B" w:rsidRPr="0058397B" w:rsidRDefault="0058397B" w:rsidP="0058397B">
                  <w:pPr>
                    <w:pStyle w:val="LARGEnexusbullet"/>
                    <w:numPr>
                      <w:ilvl w:val="0"/>
                      <w:numId w:val="0"/>
                    </w:numPr>
                    <w:ind w:left="644"/>
                    <w:rPr>
                      <w:rFonts w:ascii="Calibri" w:eastAsia="Calibri" w:hAnsi="Calibri" w:cs="Times New Roman"/>
                    </w:rPr>
                  </w:pPr>
                </w:p>
                <w:p w:rsidR="00891F7E" w:rsidRPr="00764FF9" w:rsidRDefault="0058397B" w:rsidP="0058397B">
                  <w:pPr>
                    <w:pStyle w:val="LARGEnexusbullet"/>
                  </w:pPr>
                  <w:r w:rsidRPr="0058397B">
                    <w:rPr>
                      <w:rFonts w:ascii="Calibri" w:eastAsia="Calibri" w:hAnsi="Calibri" w:cs="Times New Roman"/>
                      <w:b/>
                    </w:rPr>
                    <w:t>Personal Performance Reviews (PPR</w:t>
                  </w:r>
                  <w:proofErr w:type="gramStart"/>
                  <w:r w:rsidRPr="0058397B">
                    <w:rPr>
                      <w:rFonts w:ascii="Calibri" w:eastAsia="Calibri" w:hAnsi="Calibri" w:cs="Times New Roman"/>
                      <w:b/>
                    </w:rPr>
                    <w:t>)</w:t>
                  </w:r>
                  <w:proofErr w:type="gramEnd"/>
                  <w:r>
                    <w:rPr>
                      <w:b/>
                    </w:rPr>
                    <w:br/>
                  </w:r>
                  <w:r w:rsidRPr="0058397B">
                    <w:rPr>
                      <w:rFonts w:ascii="Calibri" w:eastAsia="Calibri" w:hAnsi="Calibri" w:cs="Times New Roman"/>
                    </w:rPr>
                    <w:t xml:space="preserve">PPRs will be the main channel where new users are registered and access to courses is arranged.  All managers and team leaders who conduct PPRs will now include E-learning into their PPRs and make requests for access to e-learning via the PPR form.  Any </w:t>
                  </w:r>
                  <w:proofErr w:type="spellStart"/>
                  <w:r w:rsidRPr="0058397B">
                    <w:rPr>
                      <w:rFonts w:ascii="Calibri" w:eastAsia="Calibri" w:hAnsi="Calibri" w:cs="Times New Roman"/>
                    </w:rPr>
                    <w:t>adhoc</w:t>
                  </w:r>
                  <w:proofErr w:type="spellEnd"/>
                  <w:r w:rsidRPr="0058397B">
                    <w:rPr>
                      <w:rFonts w:ascii="Calibri" w:eastAsia="Calibri" w:hAnsi="Calibri" w:cs="Times New Roman"/>
                    </w:rPr>
                    <w:t xml:space="preserve"> requests can be made via an E-learning Request form to cater for personal development requests and </w:t>
                  </w:r>
                </w:p>
              </w:txbxContent>
            </v:textbox>
          </v:shape>
        </w:pict>
      </w:r>
      <w:r w:rsidR="002C491B">
        <w:rPr>
          <w:u w:val="single"/>
        </w:rPr>
        <w:softHyphen/>
      </w:r>
      <w:r w:rsidR="002C491B">
        <w:rPr>
          <w:u w:val="single"/>
        </w:rPr>
        <w:softHyphen/>
      </w:r>
      <w:r w:rsidR="002C491B">
        <w:rPr>
          <w:u w:val="single"/>
        </w:rPr>
        <w:softHyphen/>
      </w:r>
    </w:p>
    <w:p w:rsidR="009F75CD" w:rsidRDefault="009F75CD">
      <w:pPr>
        <w:rPr>
          <w:u w:val="single"/>
        </w:rPr>
      </w:pPr>
      <w:r>
        <w:rPr>
          <w:u w:val="single"/>
        </w:rPr>
        <w:br w:type="page"/>
      </w:r>
    </w:p>
    <w:p w:rsidR="006814A9" w:rsidRDefault="006814A9" w:rsidP="00205E36">
      <w:pPr>
        <w:rPr>
          <w:u w:val="single"/>
        </w:rPr>
      </w:pPr>
      <w:r>
        <w:rPr>
          <w:noProof/>
          <w:u w:val="single"/>
          <w:lang w:eastAsia="en-GB"/>
        </w:rPr>
        <w:lastRenderedPageBreak/>
        <w:pict>
          <v:shape id="_x0000_s1034" type="#_x0000_t202" style="position:absolute;margin-left:-36.75pt;margin-top:16.5pt;width:527.25pt;height:645.45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" filled="f" stroked="f">
            <v:textbox style="mso-next-textbox:#_x0000_s1034">
              <w:txbxContent>
                <w:p w:rsidR="0058397B" w:rsidRDefault="0058397B" w:rsidP="0058397B">
                  <w:pPr>
                    <w:pStyle w:val="LARGEnexusbullet"/>
                    <w:numPr>
                      <w:ilvl w:val="0"/>
                      <w:numId w:val="0"/>
                    </w:numPr>
                    <w:ind w:left="993"/>
                  </w:pPr>
                  <w:proofErr w:type="gramStart"/>
                  <w:r w:rsidRPr="0058397B">
                    <w:rPr>
                      <w:rFonts w:ascii="Calibri" w:eastAsia="Calibri" w:hAnsi="Calibri" w:cs="Times New Roman"/>
                    </w:rPr>
                    <w:t>development</w:t>
                  </w:r>
                  <w:proofErr w:type="gramEnd"/>
                  <w:r w:rsidRPr="0058397B">
                    <w:rPr>
                      <w:rFonts w:ascii="Calibri" w:eastAsia="Calibri" w:hAnsi="Calibri" w:cs="Times New Roman"/>
                    </w:rPr>
                    <w:t xml:space="preserve"> needs that have been identified.</w:t>
                  </w:r>
                </w:p>
                <w:p w:rsidR="0058397B" w:rsidRPr="0058397B" w:rsidRDefault="0058397B" w:rsidP="0058397B">
                  <w:pPr>
                    <w:pStyle w:val="LARGEnexusbullet"/>
                    <w:numPr>
                      <w:ilvl w:val="0"/>
                      <w:numId w:val="0"/>
                    </w:numPr>
                    <w:ind w:left="644"/>
                    <w:rPr>
                      <w:rFonts w:ascii="Calibri" w:eastAsia="Calibri" w:hAnsi="Calibri" w:cs="Times New Roman"/>
                    </w:rPr>
                  </w:pPr>
                </w:p>
                <w:p w:rsidR="0058397B" w:rsidRPr="0058397B" w:rsidRDefault="0058397B" w:rsidP="0058397B">
                  <w:pPr>
                    <w:pStyle w:val="LARGEnexusbullet"/>
                    <w:ind w:left="851"/>
                    <w:rPr>
                      <w:rFonts w:ascii="Calibri" w:eastAsia="Calibri" w:hAnsi="Calibri" w:cs="Times New Roman"/>
                    </w:rPr>
                  </w:pPr>
                  <w:r w:rsidRPr="0058397B">
                    <w:rPr>
                      <w:rFonts w:ascii="Calibri" w:eastAsia="Calibri" w:hAnsi="Calibri" w:cs="Times New Roman"/>
                      <w:b/>
                    </w:rPr>
                    <w:t>Intranet</w:t>
                  </w:r>
                  <w:r>
                    <w:rPr>
                      <w:b/>
                    </w:rPr>
                    <w:br/>
                  </w:r>
                  <w:proofErr w:type="gramStart"/>
                  <w:r w:rsidRPr="0058397B">
                    <w:rPr>
                      <w:rFonts w:ascii="Calibri" w:eastAsia="Calibri" w:hAnsi="Calibri" w:cs="Times New Roman"/>
                    </w:rPr>
                    <w:t>An</w:t>
                  </w:r>
                  <w:proofErr w:type="gramEnd"/>
                  <w:r w:rsidRPr="0058397B">
                    <w:rPr>
                      <w:rFonts w:ascii="Calibri" w:eastAsia="Calibri" w:hAnsi="Calibri" w:cs="Times New Roman"/>
                    </w:rPr>
                    <w:t xml:space="preserve"> </w:t>
                  </w:r>
                  <w:r w:rsidRPr="0058397B">
                    <w:rPr>
                      <w:rFonts w:ascii="Calibri" w:eastAsia="Calibri" w:hAnsi="Calibri" w:cs="Times New Roman"/>
                      <w:b/>
                    </w:rPr>
                    <w:t>E-learning</w:t>
                  </w:r>
                  <w:r w:rsidRPr="0058397B">
                    <w:rPr>
                      <w:rFonts w:ascii="Calibri" w:eastAsia="Calibri" w:hAnsi="Calibri" w:cs="Times New Roman"/>
                    </w:rPr>
                    <w:t xml:space="preserve"> intranet page will be created from which staff can access the information and the links to their e-learning site.</w:t>
                  </w:r>
                </w:p>
                <w:p w:rsidR="0058397B" w:rsidRPr="0058397B" w:rsidRDefault="0058397B" w:rsidP="0058397B">
                  <w:pPr>
                    <w:pStyle w:val="LARGEnexusbullet"/>
                    <w:numPr>
                      <w:ilvl w:val="0"/>
                      <w:numId w:val="0"/>
                    </w:numPr>
                    <w:ind w:left="644"/>
                    <w:rPr>
                      <w:rFonts w:ascii="Calibri" w:eastAsia="Calibri" w:hAnsi="Calibri" w:cs="Times New Roman"/>
                    </w:rPr>
                  </w:pPr>
                </w:p>
                <w:p w:rsidR="0058397B" w:rsidRPr="0058397B" w:rsidRDefault="0058397B" w:rsidP="0058397B">
                  <w:pPr>
                    <w:ind w:left="644"/>
                    <w:rPr>
                      <w:rFonts w:ascii="Arial" w:eastAsia="Calibri" w:hAnsi="Arial" w:cs="Arial"/>
                      <w:b/>
                      <w:color w:val="0070C0"/>
                      <w:sz w:val="28"/>
                      <w:szCs w:val="28"/>
                    </w:rPr>
                  </w:pPr>
                  <w:r w:rsidRPr="0058397B">
                    <w:rPr>
                      <w:rFonts w:ascii="Arial" w:eastAsia="Calibri" w:hAnsi="Arial" w:cs="Arial"/>
                      <w:b/>
                      <w:color w:val="0070C0"/>
                      <w:sz w:val="28"/>
                      <w:szCs w:val="28"/>
                    </w:rPr>
                    <w:t>The Procedures</w:t>
                  </w:r>
                </w:p>
                <w:p w:rsidR="0058397B" w:rsidRPr="0058397B" w:rsidRDefault="0058397B" w:rsidP="0058397B">
                  <w:pPr>
                    <w:ind w:left="644"/>
                    <w:rPr>
                      <w:rFonts w:ascii="Calibri" w:eastAsia="Calibri" w:hAnsi="Calibri" w:cs="Times New Roman"/>
                      <w:b/>
                      <w:bCs/>
                      <w:i/>
                      <w:sz w:val="24"/>
                      <w:szCs w:val="24"/>
                    </w:rPr>
                  </w:pPr>
                  <w:r w:rsidRPr="0058397B">
                    <w:rPr>
                      <w:rFonts w:ascii="Calibri" w:eastAsia="Calibri" w:hAnsi="Calibri" w:cs="Times New Roman"/>
                      <w:i/>
                      <w:sz w:val="24"/>
                      <w:szCs w:val="24"/>
                    </w:rPr>
                    <w:t>The following is a Guide for the E-learning procedures that are to be adhered to:</w:t>
                  </w:r>
                </w:p>
                <w:p w:rsidR="0058397B" w:rsidRPr="0058397B" w:rsidRDefault="0058397B" w:rsidP="0058397B">
                  <w:pPr>
                    <w:ind w:left="644"/>
                    <w:rPr>
                      <w:rFonts w:ascii="Calibri" w:eastAsia="Calibri" w:hAnsi="Calibri" w:cs="Times New Roman"/>
                      <w:i/>
                      <w:sz w:val="24"/>
                      <w:szCs w:val="24"/>
                    </w:rPr>
                  </w:pPr>
                  <w:r w:rsidRPr="0058397B">
                    <w:rPr>
                      <w:rFonts w:ascii="Calibri" w:eastAsia="Calibri" w:hAnsi="Calibri" w:cs="Times New Roman"/>
                      <w:i/>
                      <w:sz w:val="24"/>
                      <w:szCs w:val="24"/>
                    </w:rPr>
                    <w:t xml:space="preserve">E-Learning is now another option within the Learning &amp; Development Team’s toolkit of methods of learning available to all members of </w:t>
                  </w:r>
                  <w:r>
                    <w:rPr>
                      <w:i/>
                      <w:sz w:val="24"/>
                      <w:szCs w:val="24"/>
                    </w:rPr>
                    <w:t>s</w:t>
                  </w:r>
                  <w:r w:rsidRPr="0058397B">
                    <w:rPr>
                      <w:rFonts w:ascii="Calibri" w:eastAsia="Calibri" w:hAnsi="Calibri" w:cs="Times New Roman"/>
                      <w:i/>
                      <w:sz w:val="24"/>
                      <w:szCs w:val="24"/>
                    </w:rPr>
                    <w:t>taff.</w:t>
                  </w:r>
                </w:p>
                <w:p w:rsidR="0058397B" w:rsidRPr="0058397B" w:rsidRDefault="0058397B" w:rsidP="0058397B">
                  <w:pPr>
                    <w:ind w:left="644"/>
                    <w:rPr>
                      <w:rFonts w:ascii="Calibri" w:eastAsia="Calibri" w:hAnsi="Calibri" w:cs="Times New Roman"/>
                      <w:i/>
                      <w:sz w:val="24"/>
                      <w:szCs w:val="24"/>
                    </w:rPr>
                  </w:pPr>
                  <w:r w:rsidRPr="0058397B">
                    <w:rPr>
                      <w:rFonts w:ascii="Calibri" w:eastAsia="Calibri" w:hAnsi="Calibri" w:cs="Times New Roman"/>
                      <w:i/>
                      <w:sz w:val="24"/>
                      <w:szCs w:val="24"/>
                    </w:rPr>
                    <w:t>The E-learning programmes that we have purchased are available to staff free of charge.  Staff can access work-related training programmes during normal working hours, with the prior consent of your manager, just as they would with any trainer led courses. Courses that have not been identified as work-related will need to be completed outside of working hours. The courses are available whenever necessary and also from computers not connected to our internal network (e.g. home computers).</w:t>
                  </w:r>
                </w:p>
                <w:p w:rsidR="0058397B" w:rsidRPr="0058397B" w:rsidRDefault="0058397B" w:rsidP="0058397B">
                  <w:pPr>
                    <w:ind w:left="644"/>
                    <w:rPr>
                      <w:rFonts w:ascii="Calibri" w:eastAsia="Calibri" w:hAnsi="Calibri" w:cs="Times New Roman"/>
                      <w:i/>
                      <w:sz w:val="24"/>
                      <w:szCs w:val="24"/>
                    </w:rPr>
                  </w:pPr>
                  <w:r w:rsidRPr="0058397B">
                    <w:rPr>
                      <w:rFonts w:ascii="Calibri" w:eastAsia="Calibri" w:hAnsi="Calibri" w:cs="Times New Roman"/>
                      <w:i/>
                      <w:sz w:val="24"/>
                      <w:szCs w:val="24"/>
                    </w:rPr>
                    <w:t xml:space="preserve">A full list of the courses available together with fact sheets on each of the e-learning courses will be accessible from the, so that staff  can identify the aims, objectives and goals of each course before beginning. </w:t>
                  </w:r>
                </w:p>
                <w:p w:rsidR="0058397B" w:rsidRPr="0058397B" w:rsidRDefault="0058397B" w:rsidP="0058397B">
                  <w:pPr>
                    <w:ind w:left="644"/>
                    <w:rPr>
                      <w:rFonts w:ascii="Calibri" w:eastAsia="Calibri" w:hAnsi="Calibri" w:cs="Times New Roman"/>
                      <w:i/>
                      <w:sz w:val="24"/>
                      <w:szCs w:val="24"/>
                    </w:rPr>
                  </w:pPr>
                  <w:r w:rsidRPr="0058397B">
                    <w:rPr>
                      <w:rFonts w:ascii="Calibri" w:eastAsia="Calibri" w:hAnsi="Calibri" w:cs="Times New Roman"/>
                      <w:i/>
                      <w:sz w:val="24"/>
                      <w:szCs w:val="24"/>
                    </w:rPr>
                    <w:t xml:space="preserve">If a member of staff is interested in starting an e-learning course, have read the fact sheet and they feel the course is work-related they will need to complete the </w:t>
                  </w:r>
                  <w:r w:rsidRPr="0058397B">
                    <w:rPr>
                      <w:rFonts w:ascii="Calibri" w:eastAsia="Calibri" w:hAnsi="Calibri" w:cs="Times New Roman"/>
                      <w:b/>
                      <w:i/>
                      <w:sz w:val="24"/>
                      <w:szCs w:val="24"/>
                    </w:rPr>
                    <w:t xml:space="preserve">e-learning request form </w:t>
                  </w:r>
                  <w:r w:rsidRPr="0058397B">
                    <w:rPr>
                      <w:rFonts w:ascii="Calibri" w:eastAsia="Calibri" w:hAnsi="Calibri" w:cs="Times New Roman"/>
                      <w:i/>
                      <w:sz w:val="24"/>
                      <w:szCs w:val="24"/>
                    </w:rPr>
                    <w:t xml:space="preserve">(available from the </w:t>
                  </w:r>
                  <w:r w:rsidRPr="0058397B">
                    <w:rPr>
                      <w:rFonts w:ascii="Calibri" w:eastAsia="Calibri" w:hAnsi="Calibri" w:cs="Times New Roman"/>
                      <w:b/>
                      <w:i/>
                      <w:sz w:val="24"/>
                      <w:szCs w:val="24"/>
                    </w:rPr>
                    <w:t>Learning Zone</w:t>
                  </w:r>
                  <w:r w:rsidRPr="0058397B">
                    <w:rPr>
                      <w:rFonts w:ascii="Calibri" w:eastAsia="Calibri" w:hAnsi="Calibri" w:cs="Times New Roman"/>
                      <w:i/>
                      <w:sz w:val="24"/>
                      <w:szCs w:val="24"/>
                    </w:rPr>
                    <w:t xml:space="preserve"> on our intranet site) have their manager sign and return it to the Learning &amp; Development team.</w:t>
                  </w:r>
                </w:p>
                <w:p w:rsidR="0058397B" w:rsidRPr="0058397B" w:rsidRDefault="0058397B" w:rsidP="0058397B">
                  <w:pPr>
                    <w:ind w:left="644"/>
                    <w:rPr>
                      <w:rFonts w:ascii="Calibri" w:eastAsia="Calibri" w:hAnsi="Calibri" w:cs="Times New Roman"/>
                      <w:i/>
                      <w:sz w:val="24"/>
                      <w:szCs w:val="24"/>
                    </w:rPr>
                  </w:pPr>
                  <w:r w:rsidRPr="0058397B">
                    <w:rPr>
                      <w:rFonts w:ascii="Calibri" w:eastAsia="Calibri" w:hAnsi="Calibri" w:cs="Times New Roman"/>
                      <w:i/>
                      <w:sz w:val="24"/>
                      <w:szCs w:val="24"/>
                    </w:rPr>
                    <w:t xml:space="preserve">If a member of staff is interested in starting a course that they would like to complete in their own time, i.e. before/after work or during their lunch break, then they will need to complete the </w:t>
                  </w:r>
                  <w:r w:rsidRPr="0058397B">
                    <w:rPr>
                      <w:rFonts w:ascii="Calibri" w:eastAsia="Calibri" w:hAnsi="Calibri" w:cs="Times New Roman"/>
                      <w:b/>
                      <w:i/>
                      <w:sz w:val="24"/>
                      <w:szCs w:val="24"/>
                    </w:rPr>
                    <w:t>e-learning request form,</w:t>
                  </w:r>
                  <w:r w:rsidRPr="0058397B">
                    <w:rPr>
                      <w:rFonts w:ascii="Calibri" w:eastAsia="Calibri" w:hAnsi="Calibri" w:cs="Times New Roman"/>
                      <w:i/>
                      <w:sz w:val="24"/>
                      <w:szCs w:val="24"/>
                    </w:rPr>
                    <w:t xml:space="preserve"> remembering to tick the free time option box, sign the form and send it back to the Learning and Development team.</w:t>
                  </w:r>
                </w:p>
                <w:p w:rsidR="0058397B" w:rsidRPr="0058397B" w:rsidRDefault="0058397B" w:rsidP="0058397B">
                  <w:pPr>
                    <w:ind w:left="644"/>
                    <w:rPr>
                      <w:i/>
                      <w:szCs w:val="28"/>
                    </w:rPr>
                  </w:pPr>
                  <w:r w:rsidRPr="0058397B">
                    <w:rPr>
                      <w:rFonts w:ascii="Calibri" w:eastAsia="Calibri" w:hAnsi="Calibri" w:cs="Times New Roman"/>
                      <w:i/>
                      <w:sz w:val="24"/>
                      <w:szCs w:val="28"/>
                    </w:rPr>
                    <w:t xml:space="preserve">In both of the foregoing circumstances, a unique user ID will be created and emailed to the member of staff as soon as possible but certainly within 5 working days.  The first time </w:t>
                  </w:r>
                  <w:proofErr w:type="gramStart"/>
                  <w:r w:rsidRPr="0058397B">
                    <w:rPr>
                      <w:rFonts w:ascii="Calibri" w:eastAsia="Calibri" w:hAnsi="Calibri" w:cs="Times New Roman"/>
                      <w:i/>
                      <w:sz w:val="24"/>
                      <w:szCs w:val="28"/>
                    </w:rPr>
                    <w:t>staff access</w:t>
                  </w:r>
                  <w:proofErr w:type="gramEnd"/>
                  <w:r w:rsidRPr="0058397B">
                    <w:rPr>
                      <w:rFonts w:ascii="Calibri" w:eastAsia="Calibri" w:hAnsi="Calibri" w:cs="Times New Roman"/>
                      <w:i/>
                      <w:sz w:val="24"/>
                      <w:szCs w:val="28"/>
                    </w:rPr>
                    <w:t xml:space="preserve"> the system they will be able to create their own personal password.  </w:t>
                  </w:r>
                </w:p>
                <w:p w:rsidR="0058397B" w:rsidRPr="0058397B" w:rsidRDefault="0058397B" w:rsidP="0058397B">
                  <w:pPr>
                    <w:ind w:left="709"/>
                    <w:rPr>
                      <w:rFonts w:ascii="Calibri" w:eastAsia="Calibri" w:hAnsi="Calibri" w:cs="Times New Roman"/>
                      <w:i/>
                      <w:sz w:val="24"/>
                      <w:szCs w:val="28"/>
                    </w:rPr>
                  </w:pPr>
                  <w:r w:rsidRPr="0058397B">
                    <w:rPr>
                      <w:rFonts w:ascii="Calibri" w:eastAsia="Calibri" w:hAnsi="Calibri" w:cs="Times New Roman"/>
                      <w:i/>
                      <w:sz w:val="24"/>
                      <w:szCs w:val="28"/>
                    </w:rPr>
                    <w:t xml:space="preserve">A user guide on how to access the e-learning system can be found on </w:t>
                  </w:r>
                  <w:r w:rsidRPr="0058397B">
                    <w:rPr>
                      <w:rFonts w:ascii="Calibri" w:eastAsia="Calibri" w:hAnsi="Calibri" w:cs="Times New Roman"/>
                      <w:b/>
                      <w:i/>
                      <w:sz w:val="24"/>
                      <w:szCs w:val="28"/>
                    </w:rPr>
                    <w:t>Learning Zone</w:t>
                  </w:r>
                  <w:r w:rsidRPr="0058397B">
                    <w:rPr>
                      <w:rFonts w:ascii="Calibri" w:eastAsia="Calibri" w:hAnsi="Calibri" w:cs="Times New Roman"/>
                      <w:i/>
                      <w:sz w:val="24"/>
                      <w:szCs w:val="28"/>
                    </w:rPr>
                    <w:t xml:space="preserve"> pages of our intranet site.  </w:t>
                  </w:r>
                </w:p>
                <w:p w:rsidR="009F75CD" w:rsidRPr="0058397B" w:rsidRDefault="009F75CD" w:rsidP="0058397B">
                  <w:pPr>
                    <w:rPr>
                      <w:szCs w:val="28"/>
                    </w:rPr>
                  </w:pPr>
                </w:p>
              </w:txbxContent>
            </v:textbox>
          </v:shape>
        </w:pict>
      </w:r>
    </w:p>
    <w:p w:rsidR="006814A9" w:rsidRDefault="006814A9">
      <w:pPr>
        <w:rPr>
          <w:u w:val="single"/>
        </w:rPr>
      </w:pPr>
      <w:r>
        <w:rPr>
          <w:u w:val="single"/>
        </w:rPr>
        <w:br w:type="page"/>
      </w:r>
    </w:p>
    <w:p w:rsidR="00F6601C" w:rsidRDefault="00F6601C" w:rsidP="00205E36">
      <w:pPr>
        <w:rPr>
          <w:u w:val="single"/>
        </w:rPr>
      </w:pPr>
      <w:r>
        <w:rPr>
          <w:noProof/>
          <w:u w:val="single"/>
          <w:lang w:eastAsia="en-GB"/>
        </w:rPr>
        <w:pict>
          <v:shape id="_x0000_s1036" type="#_x0000_t202" style="position:absolute;margin-left:-33.15pt;margin-top:28.5pt;width:527.25pt;height:616.5pt;z-index:25166438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" filled="f" stroked="f">
            <v:textbox style="mso-next-textbox:#_x0000_s1036">
              <w:txbxContent>
                <w:p w:rsidR="0058397B" w:rsidRPr="0058397B" w:rsidRDefault="0058397B" w:rsidP="0058397B">
                  <w:pPr>
                    <w:ind w:left="644"/>
                    <w:jc w:val="center"/>
                    <w:rPr>
                      <w:rFonts w:ascii="Arial" w:eastAsia="Calibri" w:hAnsi="Arial" w:cs="Arial"/>
                      <w:b/>
                      <w:color w:val="0070C0"/>
                      <w:sz w:val="28"/>
                      <w:szCs w:val="28"/>
                    </w:rPr>
                  </w:pPr>
                  <w:r w:rsidRPr="0058397B">
                    <w:rPr>
                      <w:rFonts w:ascii="Arial" w:eastAsia="Calibri" w:hAnsi="Arial" w:cs="Arial"/>
                      <w:b/>
                      <w:color w:val="0070C0"/>
                      <w:sz w:val="28"/>
                      <w:szCs w:val="28"/>
                    </w:rPr>
                    <w:t>A Summary of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8397B" w:rsidRPr="0058397B" w:rsidTr="006550D4">
                    <w:tc>
                      <w:tcPr>
                        <w:tcW w:w="10368" w:type="dxa"/>
                      </w:tcPr>
                      <w:p w:rsidR="0058397B" w:rsidRPr="0058397B" w:rsidRDefault="0058397B" w:rsidP="0058397B">
                        <w:pPr>
                          <w:jc w:val="center"/>
                          <w:rPr>
                            <w:rFonts w:ascii="Calibri" w:eastAsia="Calibri" w:hAnsi="Calibri" w:cs="Times New Roman"/>
                          </w:rPr>
                        </w:pPr>
                        <w:r w:rsidRPr="0058397B">
                          <w:rPr>
                            <w:rFonts w:ascii="Calibri" w:eastAsia="Calibri" w:hAnsi="Calibri" w:cs="Times New Roman"/>
                          </w:rPr>
                          <w:t>STEP 1:-</w:t>
                        </w:r>
                      </w:p>
                      <w:p w:rsidR="0058397B" w:rsidRPr="0058397B" w:rsidRDefault="0058397B" w:rsidP="0058397B">
                        <w:pPr>
                          <w:jc w:val="center"/>
                          <w:rPr>
                            <w:rFonts w:ascii="Calibri" w:eastAsia="Calibri" w:hAnsi="Calibri" w:cs="Times New Roman"/>
                          </w:rPr>
                        </w:pPr>
                        <w:r w:rsidRPr="0058397B">
                          <w:rPr>
                            <w:rFonts w:ascii="Calibri" w:eastAsia="Calibri" w:hAnsi="Calibri" w:cs="Times New Roman"/>
                          </w:rPr>
                          <w:t>Is this e-learning course work related and to be studied in working time?</w:t>
                        </w:r>
                      </w:p>
                    </w:tc>
                  </w:tr>
                </w:tbl>
                <w:p w:rsidR="0058397B" w:rsidRPr="0058397B" w:rsidRDefault="0058397B" w:rsidP="0058397B">
                  <w:pPr>
                    <w:jc w:val="center"/>
                    <w:rPr>
                      <w:rFonts w:ascii="Calibri" w:eastAsia="Calibri" w:hAnsi="Calibri" w:cs="Times New Roman"/>
                    </w:rPr>
                  </w:pPr>
                </w:p>
                <w:tbl>
                  <w:tblPr>
                    <w:tblW w:w="9606" w:type="dxa"/>
                    <w:tblLook w:val="01E0"/>
                  </w:tblPr>
                  <w:tblGrid>
                    <w:gridCol w:w="4643"/>
                    <w:gridCol w:w="4963"/>
                  </w:tblGrid>
                  <w:tr w:rsidR="0058397B" w:rsidRPr="0058397B" w:rsidTr="006550D4">
                    <w:tc>
                      <w:tcPr>
                        <w:tcW w:w="4643" w:type="dxa"/>
                        <w:tcBorders>
                          <w:top w:val="single" w:sz="4" w:space="0" w:color="auto"/>
                          <w:left w:val="single" w:sz="4" w:space="0" w:color="auto"/>
                          <w:bottom w:val="single" w:sz="4" w:space="0" w:color="auto"/>
                        </w:tcBorders>
                      </w:tcPr>
                      <w:p w:rsidR="0058397B" w:rsidRPr="0058397B" w:rsidRDefault="0058397B" w:rsidP="0058397B">
                        <w:pPr>
                          <w:jc w:val="center"/>
                          <w:rPr>
                            <w:rFonts w:ascii="Calibri" w:eastAsia="Calibri" w:hAnsi="Calibri" w:cs="Times New Roman"/>
                          </w:rPr>
                        </w:pPr>
                        <w:r w:rsidRPr="0058397B">
                          <w:rPr>
                            <w:rFonts w:ascii="Calibri" w:eastAsia="Calibri" w:hAnsi="Calibri" w:cs="Times New Roman"/>
                          </w:rPr>
                          <w:t>STEP 2A - YES</w:t>
                        </w:r>
                      </w:p>
                      <w:p w:rsidR="0058397B" w:rsidRPr="0058397B" w:rsidRDefault="0058397B" w:rsidP="0058397B">
                        <w:pPr>
                          <w:jc w:val="center"/>
                          <w:rPr>
                            <w:rFonts w:ascii="Calibri" w:eastAsia="Calibri" w:hAnsi="Calibri" w:cs="Times New Roman"/>
                          </w:rPr>
                        </w:pPr>
                        <w:r w:rsidRPr="0058397B">
                          <w:rPr>
                            <w:rFonts w:ascii="Calibri" w:eastAsia="Calibri" w:hAnsi="Calibri" w:cs="Times New Roman"/>
                          </w:rPr>
                          <w:t>Complete the e-learning request form</w:t>
                        </w:r>
                      </w:p>
                      <w:p w:rsidR="0058397B" w:rsidRPr="0058397B" w:rsidRDefault="0058397B" w:rsidP="0058397B">
                        <w:pPr>
                          <w:jc w:val="center"/>
                          <w:rPr>
                            <w:rFonts w:ascii="Calibri" w:eastAsia="Calibri" w:hAnsi="Calibri" w:cs="Times New Roman"/>
                          </w:rPr>
                        </w:pPr>
                        <w:r w:rsidRPr="0058397B">
                          <w:rPr>
                            <w:rFonts w:ascii="Calibri" w:eastAsia="Calibri" w:hAnsi="Calibri" w:cs="Times New Roman"/>
                          </w:rPr>
                          <w:t>and ask your Manager to sign it</w:t>
                        </w:r>
                      </w:p>
                    </w:tc>
                    <w:tc>
                      <w:tcPr>
                        <w:tcW w:w="4963" w:type="dxa"/>
                        <w:tcBorders>
                          <w:top w:val="single" w:sz="4" w:space="0" w:color="auto"/>
                          <w:bottom w:val="single" w:sz="4" w:space="0" w:color="auto"/>
                          <w:right w:val="single" w:sz="4" w:space="0" w:color="auto"/>
                        </w:tcBorders>
                      </w:tcPr>
                      <w:p w:rsidR="0058397B" w:rsidRPr="0058397B" w:rsidRDefault="0058397B" w:rsidP="0058397B">
                        <w:pPr>
                          <w:jc w:val="center"/>
                          <w:rPr>
                            <w:rFonts w:ascii="Calibri" w:eastAsia="Calibri" w:hAnsi="Calibri" w:cs="Times New Roman"/>
                          </w:rPr>
                        </w:pPr>
                        <w:r w:rsidRPr="0058397B">
                          <w:rPr>
                            <w:rFonts w:ascii="Calibri" w:eastAsia="Calibri" w:hAnsi="Calibri" w:cs="Times New Roman"/>
                          </w:rPr>
                          <w:t>STEP 2B – NO</w:t>
                        </w:r>
                      </w:p>
                      <w:p w:rsidR="0058397B" w:rsidRPr="0058397B" w:rsidRDefault="0058397B" w:rsidP="0058397B">
                        <w:pPr>
                          <w:jc w:val="center"/>
                          <w:rPr>
                            <w:rFonts w:ascii="Calibri" w:eastAsia="Calibri" w:hAnsi="Calibri" w:cs="Times New Roman"/>
                          </w:rPr>
                        </w:pPr>
                        <w:r w:rsidRPr="0058397B">
                          <w:rPr>
                            <w:rFonts w:ascii="Calibri" w:eastAsia="Calibri" w:hAnsi="Calibri" w:cs="Times New Roman"/>
                          </w:rPr>
                          <w:t>Complete the e-learning request form, tick the free personal time box and sign the form yourself</w:t>
                        </w:r>
                      </w:p>
                    </w:tc>
                  </w:tr>
                  <w:tr w:rsidR="0058397B" w:rsidRPr="0058397B" w:rsidTr="006550D4">
                    <w:tc>
                      <w:tcPr>
                        <w:tcW w:w="9606" w:type="dxa"/>
                        <w:gridSpan w:val="2"/>
                        <w:tcBorders>
                          <w:top w:val="single" w:sz="4" w:space="0" w:color="auto"/>
                          <w:left w:val="single" w:sz="4" w:space="0" w:color="auto"/>
                          <w:bottom w:val="single" w:sz="4" w:space="0" w:color="auto"/>
                          <w:right w:val="single" w:sz="4" w:space="0" w:color="auto"/>
                        </w:tcBorders>
                      </w:tcPr>
                      <w:p w:rsidR="0058397B" w:rsidRPr="0058397B" w:rsidRDefault="0058397B" w:rsidP="0058397B">
                        <w:pPr>
                          <w:jc w:val="center"/>
                          <w:rPr>
                            <w:rFonts w:ascii="Calibri" w:eastAsia="Calibri" w:hAnsi="Calibri" w:cs="Times New Roman"/>
                          </w:rPr>
                        </w:pPr>
                        <w:r w:rsidRPr="0058397B">
                          <w:rPr>
                            <w:rFonts w:ascii="Calibri" w:eastAsia="Calibri" w:hAnsi="Calibri" w:cs="Times New Roman"/>
                          </w:rPr>
                          <w:t xml:space="preserve">The E-learning request form can be found on the intranet in the </w:t>
                        </w:r>
                        <w:r w:rsidRPr="0058397B">
                          <w:rPr>
                            <w:rFonts w:ascii="Calibri" w:eastAsia="Calibri" w:hAnsi="Calibri" w:cs="Times New Roman"/>
                            <w:b/>
                          </w:rPr>
                          <w:t>Learning Zone</w:t>
                        </w:r>
                        <w:r w:rsidRPr="0058397B">
                          <w:rPr>
                            <w:rFonts w:ascii="Calibri" w:eastAsia="Calibri" w:hAnsi="Calibri" w:cs="Times New Roman"/>
                          </w:rPr>
                          <w:t xml:space="preserve"> (Tick ‘</w:t>
                        </w:r>
                        <w:r w:rsidRPr="0058397B">
                          <w:rPr>
                            <w:rFonts w:ascii="Calibri" w:eastAsia="Calibri" w:hAnsi="Calibri" w:cs="Times New Roman"/>
                            <w:b/>
                          </w:rPr>
                          <w:t>E-learning’</w:t>
                        </w:r>
                        <w:r w:rsidRPr="0058397B">
                          <w:rPr>
                            <w:rFonts w:ascii="Calibri" w:eastAsia="Calibri" w:hAnsi="Calibri" w:cs="Times New Roman"/>
                          </w:rPr>
                          <w:t>.</w:t>
                        </w:r>
                      </w:p>
                    </w:tc>
                  </w:tr>
                </w:tbl>
                <w:p w:rsidR="0058397B" w:rsidRPr="0058397B" w:rsidRDefault="0058397B" w:rsidP="0058397B">
                  <w:pPr>
                    <w:jc w:val="cente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8397B" w:rsidRPr="0058397B" w:rsidTr="006550D4">
                    <w:tc>
                      <w:tcPr>
                        <w:tcW w:w="10368" w:type="dxa"/>
                      </w:tcPr>
                      <w:p w:rsidR="0058397B" w:rsidRPr="0058397B" w:rsidRDefault="0058397B" w:rsidP="0058397B">
                        <w:pPr>
                          <w:jc w:val="center"/>
                          <w:rPr>
                            <w:rFonts w:ascii="Calibri" w:eastAsia="Calibri" w:hAnsi="Calibri" w:cs="Times New Roman"/>
                          </w:rPr>
                        </w:pPr>
                        <w:r w:rsidRPr="0058397B">
                          <w:rPr>
                            <w:rFonts w:ascii="Calibri" w:eastAsia="Calibri" w:hAnsi="Calibri" w:cs="Times New Roman"/>
                          </w:rPr>
                          <w:t>STEP 3:-</w:t>
                        </w:r>
                      </w:p>
                      <w:p w:rsidR="0058397B" w:rsidRPr="0058397B" w:rsidRDefault="0058397B" w:rsidP="0058397B">
                        <w:pPr>
                          <w:jc w:val="center"/>
                          <w:rPr>
                            <w:rFonts w:ascii="Calibri" w:eastAsia="Calibri" w:hAnsi="Calibri" w:cs="Times New Roman"/>
                          </w:rPr>
                        </w:pPr>
                        <w:r w:rsidRPr="0058397B">
                          <w:rPr>
                            <w:rFonts w:ascii="Calibri" w:eastAsia="Calibri" w:hAnsi="Calibri" w:cs="Times New Roman"/>
                          </w:rPr>
                          <w:t>Send the e-learning request form to the Learning &amp; Development Team</w:t>
                        </w:r>
                      </w:p>
                    </w:tc>
                  </w:tr>
                </w:tbl>
                <w:p w:rsidR="0058397B" w:rsidRPr="0058397B" w:rsidRDefault="0058397B" w:rsidP="0058397B">
                  <w:pPr>
                    <w:jc w:val="cente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8397B" w:rsidRPr="0058397B" w:rsidTr="006550D4">
                    <w:tc>
                      <w:tcPr>
                        <w:tcW w:w="10368" w:type="dxa"/>
                      </w:tcPr>
                      <w:p w:rsidR="0058397B" w:rsidRPr="0058397B" w:rsidRDefault="0058397B" w:rsidP="0058397B">
                        <w:pPr>
                          <w:jc w:val="center"/>
                          <w:rPr>
                            <w:rFonts w:ascii="Calibri" w:eastAsia="Calibri" w:hAnsi="Calibri" w:cs="Times New Roman"/>
                          </w:rPr>
                        </w:pPr>
                        <w:r w:rsidRPr="0058397B">
                          <w:rPr>
                            <w:rFonts w:ascii="Calibri" w:eastAsia="Calibri" w:hAnsi="Calibri" w:cs="Times New Roman"/>
                          </w:rPr>
                          <w:t>STEP 4:-</w:t>
                        </w:r>
                      </w:p>
                      <w:p w:rsidR="0058397B" w:rsidRPr="0058397B" w:rsidRDefault="0058397B" w:rsidP="0058397B">
                        <w:pPr>
                          <w:jc w:val="center"/>
                          <w:rPr>
                            <w:rFonts w:ascii="Calibri" w:eastAsia="Calibri" w:hAnsi="Calibri" w:cs="Times New Roman"/>
                          </w:rPr>
                        </w:pPr>
                        <w:r w:rsidRPr="0058397B">
                          <w:rPr>
                            <w:rFonts w:ascii="Calibri" w:eastAsia="Calibri" w:hAnsi="Calibri" w:cs="Times New Roman"/>
                          </w:rPr>
                          <w:t>Within 1-5 days, the L&amp;D Team will e-mail you login and password details</w:t>
                        </w:r>
                      </w:p>
                    </w:tc>
                  </w:tr>
                </w:tbl>
                <w:p w:rsidR="0058397B" w:rsidRPr="0058397B" w:rsidRDefault="0058397B" w:rsidP="0058397B">
                  <w:pPr>
                    <w:jc w:val="cente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8397B" w:rsidRPr="0058397B" w:rsidTr="006550D4">
                    <w:tc>
                      <w:tcPr>
                        <w:tcW w:w="10368" w:type="dxa"/>
                      </w:tcPr>
                      <w:p w:rsidR="0058397B" w:rsidRPr="0058397B" w:rsidRDefault="0058397B" w:rsidP="0058397B">
                        <w:pPr>
                          <w:jc w:val="center"/>
                          <w:rPr>
                            <w:rFonts w:ascii="Calibri" w:eastAsia="Calibri" w:hAnsi="Calibri" w:cs="Times New Roman"/>
                          </w:rPr>
                        </w:pPr>
                        <w:r w:rsidRPr="0058397B">
                          <w:rPr>
                            <w:rFonts w:ascii="Calibri" w:eastAsia="Calibri" w:hAnsi="Calibri" w:cs="Times New Roman"/>
                          </w:rPr>
                          <w:t>STEP 5:-</w:t>
                        </w:r>
                      </w:p>
                      <w:p w:rsidR="0058397B" w:rsidRPr="0058397B" w:rsidRDefault="0058397B" w:rsidP="0058397B">
                        <w:pPr>
                          <w:jc w:val="center"/>
                          <w:rPr>
                            <w:rFonts w:ascii="Calibri" w:eastAsia="Calibri" w:hAnsi="Calibri" w:cs="Times New Roman"/>
                          </w:rPr>
                        </w:pPr>
                        <w:r w:rsidRPr="0058397B">
                          <w:rPr>
                            <w:rFonts w:ascii="Calibri" w:eastAsia="Calibri" w:hAnsi="Calibri" w:cs="Times New Roman"/>
                          </w:rPr>
                          <w:t>Make a note of your login details as you will need them to logon to the system in future</w:t>
                        </w:r>
                      </w:p>
                    </w:tc>
                  </w:tr>
                </w:tbl>
                <w:p w:rsidR="0058397B" w:rsidRPr="0058397B" w:rsidRDefault="0058397B" w:rsidP="0058397B">
                  <w:pPr>
                    <w:jc w:val="cente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8397B" w:rsidRPr="0058397B" w:rsidTr="006550D4">
                    <w:tc>
                      <w:tcPr>
                        <w:tcW w:w="10368" w:type="dxa"/>
                      </w:tcPr>
                      <w:p w:rsidR="0058397B" w:rsidRPr="0058397B" w:rsidRDefault="0058397B" w:rsidP="0058397B">
                        <w:pPr>
                          <w:jc w:val="center"/>
                          <w:rPr>
                            <w:rFonts w:ascii="Calibri" w:eastAsia="Calibri" w:hAnsi="Calibri" w:cs="Times New Roman"/>
                          </w:rPr>
                        </w:pPr>
                        <w:r w:rsidRPr="0058397B">
                          <w:rPr>
                            <w:rFonts w:ascii="Calibri" w:eastAsia="Calibri" w:hAnsi="Calibri" w:cs="Times New Roman"/>
                          </w:rPr>
                          <w:t>STEP 6:-</w:t>
                        </w:r>
                      </w:p>
                      <w:p w:rsidR="0058397B" w:rsidRPr="0058397B" w:rsidRDefault="0058397B" w:rsidP="0058397B">
                        <w:pPr>
                          <w:jc w:val="center"/>
                          <w:rPr>
                            <w:rFonts w:ascii="Calibri" w:eastAsia="Calibri" w:hAnsi="Calibri" w:cs="Times New Roman"/>
                          </w:rPr>
                        </w:pPr>
                        <w:r w:rsidRPr="0058397B">
                          <w:rPr>
                            <w:rFonts w:ascii="Calibri" w:eastAsia="Calibri" w:hAnsi="Calibri" w:cs="Times New Roman"/>
                          </w:rPr>
                          <w:t xml:space="preserve">Read the </w:t>
                        </w:r>
                        <w:r w:rsidRPr="0058397B">
                          <w:rPr>
                            <w:rFonts w:ascii="Calibri" w:eastAsia="Calibri" w:hAnsi="Calibri" w:cs="Times New Roman"/>
                            <w:b/>
                            <w:u w:val="single"/>
                          </w:rPr>
                          <w:t xml:space="preserve">E-Learning INDUCTION &amp; LEARNING GUIDE </w:t>
                        </w:r>
                        <w:r w:rsidRPr="0058397B">
                          <w:rPr>
                            <w:rFonts w:ascii="Calibri" w:eastAsia="Calibri" w:hAnsi="Calibri" w:cs="Times New Roman"/>
                          </w:rPr>
                          <w:t>especially the “how to set my environment up for e-learning”</w:t>
                        </w:r>
                      </w:p>
                    </w:tc>
                  </w:tr>
                </w:tbl>
                <w:p w:rsidR="0058397B" w:rsidRDefault="0058397B" w:rsidP="0058397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8397B" w:rsidRPr="0058397B" w:rsidTr="006550D4">
                    <w:tc>
                      <w:tcPr>
                        <w:tcW w:w="10368" w:type="dxa"/>
                      </w:tcPr>
                      <w:p w:rsidR="0058397B" w:rsidRPr="0058397B" w:rsidRDefault="0058397B" w:rsidP="006550D4">
                        <w:pPr>
                          <w:jc w:val="center"/>
                          <w:rPr>
                            <w:rFonts w:ascii="Calibri" w:eastAsia="Calibri" w:hAnsi="Calibri" w:cs="Times New Roman"/>
                          </w:rPr>
                        </w:pPr>
                        <w:r w:rsidRPr="0058397B">
                          <w:rPr>
                            <w:rFonts w:ascii="Calibri" w:eastAsia="Calibri" w:hAnsi="Calibri" w:cs="Times New Roman"/>
                          </w:rPr>
                          <w:t>STEP 7:-</w:t>
                        </w:r>
                      </w:p>
                      <w:p w:rsidR="0058397B" w:rsidRPr="0058397B" w:rsidRDefault="0058397B" w:rsidP="006550D4">
                        <w:pPr>
                          <w:jc w:val="center"/>
                          <w:rPr>
                            <w:rFonts w:ascii="Calibri" w:eastAsia="Calibri" w:hAnsi="Calibri" w:cs="Times New Roman"/>
                          </w:rPr>
                        </w:pPr>
                        <w:r w:rsidRPr="0058397B">
                          <w:rPr>
                            <w:rFonts w:ascii="Calibri" w:eastAsia="Calibri" w:hAnsi="Calibri" w:cs="Times New Roman"/>
                          </w:rPr>
                          <w:t>Log on and complete your chosen e-learning course</w:t>
                        </w:r>
                      </w:p>
                    </w:tc>
                  </w:tr>
                </w:tbl>
                <w:p w:rsidR="0058397B" w:rsidRPr="0058397B" w:rsidRDefault="0058397B" w:rsidP="0058397B">
                  <w:pPr>
                    <w:jc w:val="center"/>
                    <w:rPr>
                      <w:rFonts w:ascii="Calibri" w:eastAsia="Calibri" w:hAnsi="Calibri" w:cs="Times New Roman"/>
                    </w:rPr>
                  </w:pPr>
                </w:p>
              </w:txbxContent>
            </v:textbox>
          </v:shape>
        </w:pict>
      </w:r>
    </w:p>
    <w:p w:rsidR="00F6601C" w:rsidRDefault="00F6601C">
      <w:pPr>
        <w:rPr>
          <w:u w:val="single"/>
        </w:rPr>
      </w:pPr>
      <w:r>
        <w:rPr>
          <w:u w:val="single"/>
        </w:rPr>
        <w:br w:type="page"/>
      </w:r>
    </w:p>
    <w:p w:rsidR="00F6601C" w:rsidRDefault="00F6601C" w:rsidP="00205E36">
      <w:pPr>
        <w:rPr>
          <w:u w:val="single"/>
        </w:rPr>
      </w:pPr>
    </w:p>
    <w:p w:rsidR="00F6601C" w:rsidRDefault="0058397B">
      <w:pPr>
        <w:rPr>
          <w:u w:val="single"/>
        </w:rPr>
      </w:pPr>
      <w:r>
        <w:rPr>
          <w:noProof/>
          <w:u w:val="single"/>
          <w:lang w:eastAsia="en-GB"/>
        </w:rPr>
        <w:pict>
          <v:shape id="_x0000_s1038" type="#_x0000_t202" style="position:absolute;margin-left:-36.9pt;margin-top:4.3pt;width:527.25pt;height:616.5pt;z-index:25166643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" filled="f" stroked="f">
            <v:textbox style="mso-next-textbox:#_x0000_s103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8397B" w:rsidRPr="0058397B" w:rsidTr="006550D4">
                    <w:tc>
                      <w:tcPr>
                        <w:tcW w:w="10368" w:type="dxa"/>
                      </w:tcPr>
                      <w:p w:rsidR="0058397B" w:rsidRPr="0058397B" w:rsidRDefault="0058397B" w:rsidP="0058397B">
                        <w:pPr>
                          <w:jc w:val="center"/>
                          <w:rPr>
                            <w:rFonts w:ascii="Calibri" w:eastAsia="Calibri" w:hAnsi="Calibri" w:cs="Times New Roman"/>
                            <w:sz w:val="24"/>
                            <w:szCs w:val="24"/>
                          </w:rPr>
                        </w:pPr>
                        <w:r w:rsidRPr="0058397B">
                          <w:rPr>
                            <w:rFonts w:ascii="Calibri" w:eastAsia="Calibri" w:hAnsi="Calibri" w:cs="Times New Roman"/>
                            <w:sz w:val="24"/>
                            <w:szCs w:val="24"/>
                          </w:rPr>
                          <w:t>STEP 8:-</w:t>
                        </w:r>
                      </w:p>
                      <w:p w:rsidR="0058397B" w:rsidRPr="0058397B" w:rsidRDefault="0058397B" w:rsidP="0058397B">
                        <w:pPr>
                          <w:jc w:val="center"/>
                          <w:rPr>
                            <w:rFonts w:ascii="Calibri" w:eastAsia="Calibri" w:hAnsi="Calibri" w:cs="Times New Roman"/>
                            <w:sz w:val="24"/>
                            <w:szCs w:val="24"/>
                          </w:rPr>
                        </w:pPr>
                        <w:r w:rsidRPr="0058397B">
                          <w:rPr>
                            <w:rFonts w:ascii="Calibri" w:eastAsia="Calibri" w:hAnsi="Calibri" w:cs="Times New Roman"/>
                            <w:sz w:val="24"/>
                            <w:szCs w:val="24"/>
                          </w:rPr>
                          <w:t>Do the Final Test if your course has one</w:t>
                        </w:r>
                      </w:p>
                      <w:p w:rsidR="0058397B" w:rsidRPr="0058397B" w:rsidRDefault="0058397B" w:rsidP="0058397B">
                        <w:pPr>
                          <w:jc w:val="center"/>
                          <w:rPr>
                            <w:rFonts w:ascii="Calibri" w:eastAsia="Calibri" w:hAnsi="Calibri" w:cs="Times New Roman"/>
                            <w:sz w:val="24"/>
                            <w:szCs w:val="24"/>
                          </w:rPr>
                        </w:pPr>
                        <w:r w:rsidRPr="0058397B">
                          <w:rPr>
                            <w:rFonts w:ascii="Calibri" w:eastAsia="Calibri" w:hAnsi="Calibri" w:cs="Times New Roman"/>
                            <w:sz w:val="24"/>
                            <w:szCs w:val="24"/>
                          </w:rPr>
                          <w:t>(This can be completed as many times as you wish and the questions are randomised at each attempt)</w:t>
                        </w:r>
                      </w:p>
                    </w:tc>
                  </w:tr>
                </w:tbl>
                <w:p w:rsidR="0058397B" w:rsidRPr="0058397B" w:rsidRDefault="0058397B" w:rsidP="0058397B">
                  <w:pPr>
                    <w:jc w:val="center"/>
                    <w:rPr>
                      <w:rFonts w:ascii="Calibri" w:eastAsia="Calibri"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8397B" w:rsidRPr="0058397B" w:rsidTr="006550D4">
                    <w:tc>
                      <w:tcPr>
                        <w:tcW w:w="10368" w:type="dxa"/>
                      </w:tcPr>
                      <w:p w:rsidR="0058397B" w:rsidRPr="0058397B" w:rsidRDefault="0058397B" w:rsidP="0058397B">
                        <w:pPr>
                          <w:jc w:val="center"/>
                          <w:rPr>
                            <w:rFonts w:ascii="Calibri" w:eastAsia="Calibri" w:hAnsi="Calibri" w:cs="Times New Roman"/>
                            <w:sz w:val="24"/>
                            <w:szCs w:val="24"/>
                          </w:rPr>
                        </w:pPr>
                        <w:r w:rsidRPr="0058397B">
                          <w:rPr>
                            <w:rFonts w:ascii="Calibri" w:eastAsia="Calibri" w:hAnsi="Calibri" w:cs="Times New Roman"/>
                            <w:sz w:val="24"/>
                            <w:szCs w:val="24"/>
                          </w:rPr>
                          <w:t>STEP 9:-</w:t>
                        </w:r>
                      </w:p>
                      <w:p w:rsidR="0058397B" w:rsidRPr="0058397B" w:rsidRDefault="0058397B" w:rsidP="0058397B">
                        <w:pPr>
                          <w:jc w:val="center"/>
                          <w:rPr>
                            <w:rFonts w:ascii="Calibri" w:eastAsia="Calibri" w:hAnsi="Calibri" w:cs="Times New Roman"/>
                            <w:sz w:val="24"/>
                            <w:szCs w:val="24"/>
                          </w:rPr>
                        </w:pPr>
                        <w:r w:rsidRPr="0058397B">
                          <w:rPr>
                            <w:rFonts w:ascii="Calibri" w:eastAsia="Calibri" w:hAnsi="Calibri" w:cs="Times New Roman"/>
                            <w:sz w:val="24"/>
                            <w:szCs w:val="24"/>
                          </w:rPr>
                          <w:t xml:space="preserve">After you are satisfied with your Final Test scores, or if your Course did not have a final Test after its completion, complete the </w:t>
                        </w:r>
                        <w:r w:rsidRPr="0058397B">
                          <w:rPr>
                            <w:rFonts w:ascii="Calibri" w:eastAsia="Calibri" w:hAnsi="Calibri" w:cs="Times New Roman"/>
                            <w:b/>
                            <w:sz w:val="24"/>
                            <w:szCs w:val="24"/>
                          </w:rPr>
                          <w:t xml:space="preserve">Course Evaluation Form </w:t>
                        </w:r>
                        <w:r w:rsidRPr="0058397B">
                          <w:rPr>
                            <w:rFonts w:ascii="Calibri" w:eastAsia="Calibri" w:hAnsi="Calibri" w:cs="Times New Roman"/>
                            <w:sz w:val="24"/>
                            <w:szCs w:val="24"/>
                          </w:rPr>
                          <w:t>which</w:t>
                        </w:r>
                      </w:p>
                      <w:p w:rsidR="0058397B" w:rsidRPr="0058397B" w:rsidRDefault="0058397B" w:rsidP="0058397B">
                        <w:pPr>
                          <w:jc w:val="center"/>
                          <w:rPr>
                            <w:rFonts w:ascii="Calibri" w:eastAsia="Calibri" w:hAnsi="Calibri" w:cs="Times New Roman"/>
                            <w:sz w:val="24"/>
                            <w:szCs w:val="24"/>
                          </w:rPr>
                        </w:pPr>
                        <w:r w:rsidRPr="0058397B">
                          <w:rPr>
                            <w:rFonts w:ascii="Calibri" w:eastAsia="Calibri" w:hAnsi="Calibri" w:cs="Times New Roman"/>
                            <w:sz w:val="24"/>
                            <w:szCs w:val="24"/>
                          </w:rPr>
                          <w:t xml:space="preserve">can be obtained on the intranet from the </w:t>
                        </w:r>
                        <w:r w:rsidRPr="0058397B">
                          <w:rPr>
                            <w:rFonts w:ascii="Calibri" w:eastAsia="Calibri" w:hAnsi="Calibri" w:cs="Times New Roman"/>
                            <w:b/>
                            <w:sz w:val="24"/>
                            <w:szCs w:val="24"/>
                          </w:rPr>
                          <w:t>Learning Zone</w:t>
                        </w:r>
                        <w:r w:rsidRPr="0058397B">
                          <w:rPr>
                            <w:rFonts w:ascii="Calibri" w:eastAsia="Calibri" w:hAnsi="Calibri" w:cs="Times New Roman"/>
                            <w:sz w:val="24"/>
                            <w:szCs w:val="24"/>
                          </w:rPr>
                          <w:t xml:space="preserve"> and clicking on ‘</w:t>
                        </w:r>
                        <w:r w:rsidRPr="0058397B">
                          <w:rPr>
                            <w:rFonts w:ascii="Calibri" w:eastAsia="Calibri" w:hAnsi="Calibri" w:cs="Times New Roman"/>
                            <w:b/>
                            <w:sz w:val="24"/>
                            <w:szCs w:val="24"/>
                          </w:rPr>
                          <w:t>E-learning’</w:t>
                        </w:r>
                      </w:p>
                    </w:tc>
                  </w:tr>
                </w:tbl>
                <w:p w:rsidR="0058397B" w:rsidRPr="0058397B" w:rsidRDefault="0058397B" w:rsidP="0058397B">
                  <w:pPr>
                    <w:jc w:val="center"/>
                    <w:rPr>
                      <w:rFonts w:ascii="Calibri" w:eastAsia="Calibri"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8397B" w:rsidRPr="0058397B" w:rsidTr="006550D4">
                    <w:tc>
                      <w:tcPr>
                        <w:tcW w:w="10368" w:type="dxa"/>
                      </w:tcPr>
                      <w:p w:rsidR="0058397B" w:rsidRPr="0058397B" w:rsidRDefault="0058397B" w:rsidP="0058397B">
                        <w:pPr>
                          <w:jc w:val="center"/>
                          <w:rPr>
                            <w:rFonts w:ascii="Calibri" w:eastAsia="Calibri" w:hAnsi="Calibri" w:cs="Times New Roman"/>
                            <w:sz w:val="24"/>
                            <w:szCs w:val="24"/>
                          </w:rPr>
                        </w:pPr>
                        <w:r w:rsidRPr="0058397B">
                          <w:rPr>
                            <w:rFonts w:ascii="Calibri" w:eastAsia="Calibri" w:hAnsi="Calibri" w:cs="Times New Roman"/>
                            <w:sz w:val="24"/>
                            <w:szCs w:val="24"/>
                          </w:rPr>
                          <w:t>STEP 10:-</w:t>
                        </w:r>
                      </w:p>
                      <w:p w:rsidR="0058397B" w:rsidRPr="0058397B" w:rsidRDefault="0058397B" w:rsidP="0058397B">
                        <w:pPr>
                          <w:jc w:val="center"/>
                          <w:rPr>
                            <w:rFonts w:ascii="Calibri" w:eastAsia="Calibri" w:hAnsi="Calibri" w:cs="Times New Roman"/>
                            <w:sz w:val="24"/>
                            <w:szCs w:val="24"/>
                          </w:rPr>
                        </w:pPr>
                        <w:r w:rsidRPr="0058397B">
                          <w:rPr>
                            <w:rFonts w:ascii="Calibri" w:eastAsia="Calibri" w:hAnsi="Calibri" w:cs="Times New Roman"/>
                            <w:sz w:val="24"/>
                            <w:szCs w:val="24"/>
                          </w:rPr>
                          <w:t>Send the Evaluation form to the Learning &amp; Development Team</w:t>
                        </w:r>
                      </w:p>
                    </w:tc>
                  </w:tr>
                </w:tbl>
                <w:p w:rsidR="0058397B" w:rsidRPr="0058397B" w:rsidRDefault="0058397B" w:rsidP="0058397B">
                  <w:pPr>
                    <w:jc w:val="center"/>
                    <w:rPr>
                      <w:rFonts w:ascii="Calibri" w:eastAsia="Calibri"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8397B" w:rsidRPr="0058397B" w:rsidTr="006550D4">
                    <w:tc>
                      <w:tcPr>
                        <w:tcW w:w="10368" w:type="dxa"/>
                      </w:tcPr>
                      <w:p w:rsidR="0058397B" w:rsidRPr="0058397B" w:rsidRDefault="0058397B" w:rsidP="0058397B">
                        <w:pPr>
                          <w:jc w:val="center"/>
                          <w:rPr>
                            <w:rFonts w:ascii="Calibri" w:eastAsia="Calibri" w:hAnsi="Calibri" w:cs="Times New Roman"/>
                            <w:sz w:val="24"/>
                            <w:szCs w:val="24"/>
                          </w:rPr>
                        </w:pPr>
                        <w:r w:rsidRPr="0058397B">
                          <w:rPr>
                            <w:rFonts w:ascii="Calibri" w:eastAsia="Calibri" w:hAnsi="Calibri" w:cs="Times New Roman"/>
                            <w:sz w:val="24"/>
                            <w:szCs w:val="24"/>
                          </w:rPr>
                          <w:t>STEP 11:-</w:t>
                        </w:r>
                      </w:p>
                      <w:p w:rsidR="0058397B" w:rsidRPr="0058397B" w:rsidRDefault="0058397B" w:rsidP="0058397B">
                        <w:pPr>
                          <w:jc w:val="center"/>
                          <w:rPr>
                            <w:rFonts w:ascii="Calibri" w:eastAsia="Calibri" w:hAnsi="Calibri" w:cs="Times New Roman"/>
                            <w:sz w:val="24"/>
                            <w:szCs w:val="24"/>
                          </w:rPr>
                        </w:pPr>
                        <w:r w:rsidRPr="0058397B">
                          <w:rPr>
                            <w:rFonts w:ascii="Calibri" w:eastAsia="Calibri" w:hAnsi="Calibri" w:cs="Times New Roman"/>
                            <w:sz w:val="24"/>
                            <w:szCs w:val="24"/>
                          </w:rPr>
                          <w:t>Within 1-4 weeks, you will receive a certificate for your course.</w:t>
                        </w:r>
                      </w:p>
                      <w:p w:rsidR="0058397B" w:rsidRPr="0058397B" w:rsidRDefault="0058397B" w:rsidP="0058397B">
                        <w:pPr>
                          <w:jc w:val="center"/>
                          <w:rPr>
                            <w:rFonts w:ascii="Calibri" w:eastAsia="Calibri" w:hAnsi="Calibri" w:cs="Times New Roman"/>
                            <w:sz w:val="24"/>
                            <w:szCs w:val="24"/>
                          </w:rPr>
                        </w:pPr>
                        <w:r w:rsidRPr="0058397B">
                          <w:rPr>
                            <w:rFonts w:ascii="Calibri" w:eastAsia="Calibri" w:hAnsi="Calibri" w:cs="Times New Roman"/>
                            <w:sz w:val="24"/>
                            <w:szCs w:val="24"/>
                          </w:rPr>
                          <w:t>If you completed the course in work time, please show the certificate to your manager.</w:t>
                        </w:r>
                      </w:p>
                    </w:tc>
                  </w:tr>
                </w:tbl>
                <w:p w:rsidR="0058397B" w:rsidRPr="0058397B" w:rsidRDefault="0058397B" w:rsidP="0058397B">
                  <w:pPr>
                    <w:jc w:val="center"/>
                    <w:rPr>
                      <w:rFonts w:ascii="Calibri" w:eastAsia="Calibri"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8397B" w:rsidRPr="0058397B" w:rsidTr="006550D4">
                    <w:tc>
                      <w:tcPr>
                        <w:tcW w:w="10368" w:type="dxa"/>
                      </w:tcPr>
                      <w:p w:rsidR="0058397B" w:rsidRPr="0058397B" w:rsidRDefault="0058397B" w:rsidP="0058397B">
                        <w:pPr>
                          <w:jc w:val="center"/>
                          <w:rPr>
                            <w:rFonts w:ascii="Calibri" w:eastAsia="Calibri" w:hAnsi="Calibri" w:cs="Times New Roman"/>
                            <w:sz w:val="24"/>
                            <w:szCs w:val="24"/>
                          </w:rPr>
                        </w:pPr>
                        <w:r w:rsidRPr="0058397B">
                          <w:rPr>
                            <w:rFonts w:ascii="Calibri" w:eastAsia="Calibri" w:hAnsi="Calibri" w:cs="Times New Roman"/>
                            <w:sz w:val="24"/>
                            <w:szCs w:val="24"/>
                          </w:rPr>
                          <w:t>STEP 12:-</w:t>
                        </w:r>
                      </w:p>
                      <w:p w:rsidR="0058397B" w:rsidRPr="0058397B" w:rsidRDefault="0058397B" w:rsidP="0058397B">
                        <w:pPr>
                          <w:jc w:val="center"/>
                          <w:rPr>
                            <w:rFonts w:ascii="Calibri" w:eastAsia="Calibri" w:hAnsi="Calibri" w:cs="Times New Roman"/>
                            <w:sz w:val="24"/>
                            <w:szCs w:val="24"/>
                          </w:rPr>
                        </w:pPr>
                        <w:r w:rsidRPr="0058397B">
                          <w:rPr>
                            <w:rFonts w:ascii="Calibri" w:eastAsia="Calibri" w:hAnsi="Calibri" w:cs="Times New Roman"/>
                            <w:sz w:val="24"/>
                            <w:szCs w:val="24"/>
                          </w:rPr>
                          <w:t>S t a r t   y o u r   n e x t   e-learning c o u r s e</w:t>
                        </w:r>
                      </w:p>
                    </w:tc>
                  </w:tr>
                </w:tbl>
                <w:p w:rsidR="0058397B" w:rsidRPr="0058397B" w:rsidRDefault="0058397B" w:rsidP="0058397B">
                  <w:pPr>
                    <w:jc w:val="center"/>
                    <w:rPr>
                      <w:rFonts w:ascii="Calibri" w:eastAsia="Calibri" w:hAnsi="Calibri" w:cs="Times New Roman"/>
                      <w:sz w:val="24"/>
                      <w:szCs w:val="24"/>
                    </w:rPr>
                  </w:pPr>
                </w:p>
                <w:p w:rsidR="0058397B" w:rsidRPr="0058397B" w:rsidRDefault="0058397B" w:rsidP="0058397B">
                  <w:pPr>
                    <w:jc w:val="center"/>
                    <w:rPr>
                      <w:sz w:val="24"/>
                      <w:szCs w:val="24"/>
                    </w:rPr>
                  </w:pPr>
                </w:p>
                <w:p w:rsidR="00F6601C" w:rsidRPr="0058397B" w:rsidRDefault="00F6601C" w:rsidP="0058397B">
                  <w:pPr>
                    <w:jc w:val="center"/>
                    <w:rPr>
                      <w:sz w:val="24"/>
                      <w:szCs w:val="24"/>
                    </w:rPr>
                  </w:pPr>
                </w:p>
              </w:txbxContent>
            </v:textbox>
          </v:shape>
        </w:pict>
      </w:r>
    </w:p>
    <w:sectPr w:rsidR="00F6601C" w:rsidSect="009D639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5CD" w:rsidRDefault="009F75CD" w:rsidP="009F75CD">
      <w:pPr>
        <w:spacing w:after="0" w:line="240" w:lineRule="auto"/>
      </w:pPr>
      <w:r>
        <w:separator/>
      </w:r>
    </w:p>
  </w:endnote>
  <w:endnote w:type="continuationSeparator" w:id="0">
    <w:p w:rsidR="009F75CD" w:rsidRDefault="009F75CD" w:rsidP="009F7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CD" w:rsidRDefault="009F75CD">
    <w:pPr>
      <w:pStyle w:val="Footer"/>
    </w:pPr>
    <w:r w:rsidRPr="009F75CD">
      <w:drawing>
        <wp:anchor distT="0" distB="0" distL="114300" distR="114300" simplePos="0" relativeHeight="251659264" behindDoc="0" locked="0" layoutInCell="1" allowOverlap="1">
          <wp:simplePos x="0" y="0"/>
          <wp:positionH relativeFrom="column">
            <wp:posOffset>-666750</wp:posOffset>
          </wp:positionH>
          <wp:positionV relativeFrom="paragraph">
            <wp:posOffset>-680085</wp:posOffset>
          </wp:positionV>
          <wp:extent cx="7115175" cy="11049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Desktop\PRINT FOR MICHELLE\Banner fpr Documents.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115175" cy="110934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5CD" w:rsidRDefault="009F75CD" w:rsidP="009F75CD">
      <w:pPr>
        <w:spacing w:after="0" w:line="240" w:lineRule="auto"/>
      </w:pPr>
      <w:r>
        <w:separator/>
      </w:r>
    </w:p>
  </w:footnote>
  <w:footnote w:type="continuationSeparator" w:id="0">
    <w:p w:rsidR="009F75CD" w:rsidRDefault="009F75CD" w:rsidP="009F75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CD" w:rsidRDefault="009F75CD">
    <w:pPr>
      <w:pStyle w:val="Header"/>
    </w:pPr>
    <w:r>
      <w:rPr>
        <w:noProof/>
        <w:lang w:eastAsia="en-GB"/>
      </w:rPr>
      <w:pict>
        <v:shapetype id="_x0000_t202" coordsize="21600,21600" o:spt="202" path="m,l,21600r21600,l21600,xe">
          <v:stroke joinstyle="miter"/>
          <v:path gradientshapeok="t" o:connecttype="rect"/>
        </v:shapetype>
        <v:shape id="Text Box 2" o:spid="_x0000_s2049" type="#_x0000_t202" style="position:absolute;margin-left:-34.5pt;margin-top:-12.9pt;width:361.5pt;height:33.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" filled="f" stroked="f">
          <v:textbox style="mso-next-textbox:#Text Box 2">
            <w:txbxContent>
              <w:p w:rsidR="009F75CD" w:rsidRPr="009F75CD" w:rsidRDefault="00764FF9" w:rsidP="009F75CD">
                <w:r>
                  <w:rPr>
                    <w:rFonts w:ascii="Arial" w:hAnsi="Arial" w:cs="Arial"/>
                    <w:b/>
                    <w:i/>
                    <w:color w:val="0070C0"/>
                    <w:sz w:val="32"/>
                    <w:szCs w:val="32"/>
                  </w:rPr>
                  <w:t xml:space="preserve">E-Learning </w:t>
                </w:r>
                <w:r w:rsidR="0077306D">
                  <w:rPr>
                    <w:rFonts w:ascii="Arial" w:hAnsi="Arial" w:cs="Arial"/>
                    <w:b/>
                    <w:i/>
                    <w:color w:val="0070C0"/>
                    <w:sz w:val="32"/>
                    <w:szCs w:val="32"/>
                  </w:rPr>
                  <w:t>Policy</w:t>
                </w:r>
                <w:r>
                  <w:rPr>
                    <w:rFonts w:ascii="Arial" w:hAnsi="Arial" w:cs="Arial"/>
                    <w:b/>
                    <w:i/>
                    <w:color w:val="0070C0"/>
                    <w:sz w:val="32"/>
                    <w:szCs w:val="32"/>
                  </w:rPr>
                  <w:t xml:space="preserve"> Example</w:t>
                </w:r>
              </w:p>
            </w:txbxContent>
          </v:textbox>
        </v:shape>
      </w:pict>
    </w:r>
    <w:r w:rsidRPr="009F75CD">
      <w:drawing>
        <wp:anchor distT="0" distB="0" distL="114300" distR="114300" simplePos="0" relativeHeight="251661312" behindDoc="0" locked="0" layoutInCell="1" allowOverlap="1">
          <wp:simplePos x="0" y="0"/>
          <wp:positionH relativeFrom="column">
            <wp:posOffset>-819150</wp:posOffset>
          </wp:positionH>
          <wp:positionV relativeFrom="paragraph">
            <wp:posOffset>-316230</wp:posOffset>
          </wp:positionV>
          <wp:extent cx="7334250" cy="84772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Desktop\PRINT FOR MICHELLE\Banner fpr Documents.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38060" cy="85217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5.35pt;height:5.35pt" o:bullet="t">
        <v:imagedata r:id="rId1" o:title="hexagon bullet"/>
      </v:shape>
    </w:pict>
  </w:numPicBullet>
  <w:numPicBullet w:numPicBulletId="1">
    <w:pict>
      <v:shape id="_x0000_i1051" type="#_x0000_t75" style="width:5.35pt;height:5.35pt" o:bullet="t">
        <v:imagedata r:id="rId2" o:title="hexagon bullet"/>
      </v:shape>
    </w:pict>
  </w:numPicBullet>
  <w:numPicBullet w:numPicBulletId="2">
    <w:pict>
      <v:shape id="_x0000_i1052" type="#_x0000_t75" style="width:5.35pt;height:6.45pt" o:bullet="t">
        <v:imagedata r:id="rId3" o:title="hexagon bullet"/>
      </v:shape>
    </w:pict>
  </w:numPicBullet>
  <w:numPicBullet w:numPicBulletId="3">
    <w:pict>
      <v:shape id="_x0000_i1053" type="#_x0000_t75" style="width:3.2pt;height:3.2pt" o:bullet="t">
        <v:imagedata r:id="rId4" o:title="LN - Hexabullet small"/>
      </v:shape>
    </w:pict>
  </w:numPicBullet>
  <w:abstractNum w:abstractNumId="0">
    <w:nsid w:val="08D92E26"/>
    <w:multiLevelType w:val="hybridMultilevel"/>
    <w:tmpl w:val="FFFCF37E"/>
    <w:lvl w:ilvl="0" w:tplc="1E0055B2">
      <w:start w:val="1"/>
      <w:numFmt w:val="bullet"/>
      <w:pStyle w:val="LARGEnexusbullet"/>
      <w:lvlText w:val=""/>
      <w:lvlPicBulletId w:val="1"/>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0AD42572"/>
    <w:multiLevelType w:val="hybridMultilevel"/>
    <w:tmpl w:val="D408D4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D2F5268"/>
    <w:multiLevelType w:val="hybridMultilevel"/>
    <w:tmpl w:val="5B32EAB4"/>
    <w:lvl w:ilvl="0" w:tplc="13F01C3A">
      <w:start w:val="1"/>
      <w:numFmt w:val="bullet"/>
      <w:lvlText w:val=""/>
      <w:lvlPicBulletId w:val="3"/>
      <w:lvlJc w:val="left"/>
      <w:pPr>
        <w:ind w:left="100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B57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D375B7"/>
    <w:multiLevelType w:val="hybridMultilevel"/>
    <w:tmpl w:val="69C880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99C0ACE"/>
    <w:multiLevelType w:val="hybridMultilevel"/>
    <w:tmpl w:val="5CDA90D0"/>
    <w:lvl w:ilvl="0" w:tplc="FA005958">
      <w:start w:val="1"/>
      <w:numFmt w:val="bullet"/>
      <w:pStyle w:val="smallnexusbullet"/>
      <w:lvlText w:val=""/>
      <w:lvlPicBulletId w:val="3"/>
      <w:lvlJc w:val="left"/>
      <w:pPr>
        <w:ind w:left="655" w:hanging="360"/>
      </w:pPr>
      <w:rPr>
        <w:rFonts w:ascii="Symbol" w:hAnsi="Symbol" w:hint="default"/>
        <w:color w:val="auto"/>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6">
    <w:nsid w:val="5D6A640A"/>
    <w:multiLevelType w:val="hybridMultilevel"/>
    <w:tmpl w:val="5D8A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A7080"/>
    <w:multiLevelType w:val="hybridMultilevel"/>
    <w:tmpl w:val="71BA8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7"/>
  </w:num>
  <w:num w:numId="12">
    <w:abstractNumId w:val="0"/>
  </w:num>
  <w:num w:numId="13">
    <w:abstractNumId w:val="0"/>
  </w:num>
  <w:num w:numId="14">
    <w:abstractNumId w:val="0"/>
  </w:num>
  <w:num w:numId="15">
    <w:abstractNumId w:val="0"/>
  </w:num>
  <w:num w:numId="16">
    <w:abstractNumId w:val="0"/>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05E36"/>
    <w:rsid w:val="000609D2"/>
    <w:rsid w:val="0009153A"/>
    <w:rsid w:val="001747D8"/>
    <w:rsid w:val="001D5B34"/>
    <w:rsid w:val="001D7660"/>
    <w:rsid w:val="00205E36"/>
    <w:rsid w:val="002A2F32"/>
    <w:rsid w:val="002C491B"/>
    <w:rsid w:val="00344684"/>
    <w:rsid w:val="00456F89"/>
    <w:rsid w:val="0058397B"/>
    <w:rsid w:val="006121D8"/>
    <w:rsid w:val="006814A9"/>
    <w:rsid w:val="00764FF9"/>
    <w:rsid w:val="0077306D"/>
    <w:rsid w:val="00877E66"/>
    <w:rsid w:val="00891F7E"/>
    <w:rsid w:val="00904195"/>
    <w:rsid w:val="00996944"/>
    <w:rsid w:val="009C1263"/>
    <w:rsid w:val="009D639E"/>
    <w:rsid w:val="009E77E7"/>
    <w:rsid w:val="009F75CD"/>
    <w:rsid w:val="00A1270C"/>
    <w:rsid w:val="00B83434"/>
    <w:rsid w:val="00BA5E8D"/>
    <w:rsid w:val="00BB7DCF"/>
    <w:rsid w:val="00BE1D89"/>
    <w:rsid w:val="00E91FB6"/>
    <w:rsid w:val="00EA2D07"/>
    <w:rsid w:val="00EB6DC0"/>
    <w:rsid w:val="00EE7ED4"/>
    <w:rsid w:val="00EF7757"/>
    <w:rsid w:val="00F660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D639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E36"/>
    <w:rPr>
      <w:rFonts w:ascii="Tahoma" w:hAnsi="Tahoma" w:cs="Tahoma"/>
      <w:sz w:val="16"/>
      <w:szCs w:val="16"/>
    </w:rPr>
  </w:style>
  <w:style w:type="paragraph" w:styleId="ListParagraph">
    <w:name w:val="List Paragraph"/>
    <w:basedOn w:val="Normal"/>
    <w:link w:val="ListParagraphChar"/>
    <w:uiPriority w:val="34"/>
    <w:rsid w:val="00996944"/>
    <w:pPr>
      <w:ind w:left="720"/>
      <w:contextualSpacing/>
    </w:pPr>
  </w:style>
  <w:style w:type="paragraph" w:customStyle="1" w:styleId="Titlestyle">
    <w:name w:val="Title style"/>
    <w:basedOn w:val="Normal"/>
    <w:link w:val="TitlestyleChar"/>
    <w:rsid w:val="009E77E7"/>
    <w:rPr>
      <w:color w:val="0070C0"/>
      <w:sz w:val="28"/>
      <w:szCs w:val="28"/>
    </w:rPr>
  </w:style>
  <w:style w:type="character" w:styleId="BookTitle">
    <w:name w:val="Book Title"/>
    <w:basedOn w:val="DefaultParagraphFont"/>
    <w:uiPriority w:val="33"/>
    <w:rsid w:val="009E77E7"/>
    <w:rPr>
      <w:b/>
      <w:bCs/>
      <w:smallCaps/>
      <w:spacing w:val="5"/>
    </w:rPr>
  </w:style>
  <w:style w:type="character" w:customStyle="1" w:styleId="TitlestyleChar">
    <w:name w:val="Title style Char"/>
    <w:basedOn w:val="DefaultParagraphFont"/>
    <w:link w:val="Titlestyle"/>
    <w:rsid w:val="009E77E7"/>
    <w:rPr>
      <w:color w:val="0070C0"/>
      <w:sz w:val="28"/>
      <w:szCs w:val="28"/>
    </w:rPr>
  </w:style>
  <w:style w:type="character" w:styleId="IntenseReference">
    <w:name w:val="Intense Reference"/>
    <w:basedOn w:val="DefaultParagraphFont"/>
    <w:uiPriority w:val="32"/>
    <w:rsid w:val="009E77E7"/>
    <w:rPr>
      <w:b/>
      <w:bCs/>
      <w:smallCaps/>
      <w:color w:val="C0504D" w:themeColor="accent2"/>
      <w:spacing w:val="5"/>
      <w:u w:val="single"/>
    </w:rPr>
  </w:style>
  <w:style w:type="paragraph" w:customStyle="1" w:styleId="TitleStyle0">
    <w:name w:val="Title Style"/>
    <w:basedOn w:val="Titlestyle"/>
    <w:link w:val="TitleStyleChar0"/>
    <w:rsid w:val="009E77E7"/>
    <w:rPr>
      <w:rFonts w:ascii="Arial" w:hAnsi="Arial" w:cs="Arial"/>
    </w:rPr>
  </w:style>
  <w:style w:type="paragraph" w:customStyle="1" w:styleId="LN-AreaTitle">
    <w:name w:val="LN - Area Title"/>
    <w:basedOn w:val="Normal"/>
    <w:link w:val="LN-AreaTitleChar"/>
    <w:qFormat/>
    <w:rsid w:val="009E77E7"/>
    <w:rPr>
      <w:rFonts w:ascii="Arial" w:hAnsi="Arial" w:cs="Arial"/>
      <w:color w:val="0070C0"/>
      <w:sz w:val="28"/>
      <w:szCs w:val="28"/>
    </w:rPr>
  </w:style>
  <w:style w:type="character" w:customStyle="1" w:styleId="TitleStyleChar0">
    <w:name w:val="Title Style Char"/>
    <w:basedOn w:val="TitlestyleChar"/>
    <w:link w:val="TitleStyle0"/>
    <w:rsid w:val="009E77E7"/>
    <w:rPr>
      <w:rFonts w:ascii="Arial" w:hAnsi="Arial" w:cs="Arial"/>
      <w:color w:val="0070C0"/>
      <w:sz w:val="28"/>
      <w:szCs w:val="28"/>
    </w:rPr>
  </w:style>
  <w:style w:type="paragraph" w:customStyle="1" w:styleId="LNBodyText">
    <w:name w:val="LN Body Text"/>
    <w:basedOn w:val="Normal"/>
    <w:link w:val="LNBodyTextChar"/>
    <w:qFormat/>
    <w:rsid w:val="002A2F32"/>
    <w:pPr>
      <w:spacing w:line="240" w:lineRule="auto"/>
      <w:ind w:left="284"/>
    </w:pPr>
    <w:rPr>
      <w:sz w:val="24"/>
      <w:szCs w:val="24"/>
    </w:rPr>
  </w:style>
  <w:style w:type="character" w:customStyle="1" w:styleId="LN-AreaTitleChar">
    <w:name w:val="LN - Area Title Char"/>
    <w:basedOn w:val="DefaultParagraphFont"/>
    <w:link w:val="LN-AreaTitle"/>
    <w:rsid w:val="009E77E7"/>
    <w:rPr>
      <w:rFonts w:ascii="Arial" w:hAnsi="Arial" w:cs="Arial"/>
      <w:color w:val="0070C0"/>
      <w:sz w:val="28"/>
      <w:szCs w:val="28"/>
    </w:rPr>
  </w:style>
  <w:style w:type="paragraph" w:customStyle="1" w:styleId="LN-documentTitleStyle">
    <w:name w:val="LN - document Title Style"/>
    <w:basedOn w:val="Normal"/>
    <w:link w:val="LN-documentTitleStyleChar"/>
    <w:qFormat/>
    <w:rsid w:val="009E77E7"/>
    <w:rPr>
      <w:rFonts w:ascii="Arial" w:hAnsi="Arial" w:cs="Arial"/>
      <w:i/>
      <w:color w:val="0070C0"/>
      <w:sz w:val="32"/>
      <w:szCs w:val="32"/>
    </w:rPr>
  </w:style>
  <w:style w:type="character" w:customStyle="1" w:styleId="LNBodyTextChar">
    <w:name w:val="LN Body Text Char"/>
    <w:basedOn w:val="DefaultParagraphFont"/>
    <w:link w:val="LNBodyText"/>
    <w:rsid w:val="002A2F32"/>
    <w:rPr>
      <w:sz w:val="24"/>
      <w:szCs w:val="24"/>
    </w:rPr>
  </w:style>
  <w:style w:type="character" w:customStyle="1" w:styleId="LN-documentTitleStyleChar">
    <w:name w:val="LN - document Title Style Char"/>
    <w:basedOn w:val="DefaultParagraphFont"/>
    <w:link w:val="LN-documentTitleStyle"/>
    <w:rsid w:val="009E77E7"/>
    <w:rPr>
      <w:rFonts w:ascii="Arial" w:hAnsi="Arial" w:cs="Arial"/>
      <w:i/>
      <w:color w:val="0070C0"/>
      <w:sz w:val="32"/>
      <w:szCs w:val="32"/>
    </w:rPr>
  </w:style>
  <w:style w:type="paragraph" w:customStyle="1" w:styleId="LARGEnexusbullet">
    <w:name w:val="LARGE nexus bullet"/>
    <w:basedOn w:val="ListParagraph"/>
    <w:link w:val="LARGEnexusbulletChar"/>
    <w:qFormat/>
    <w:rsid w:val="002A2F32"/>
    <w:pPr>
      <w:numPr>
        <w:numId w:val="3"/>
      </w:numPr>
      <w:spacing w:before="240" w:after="0"/>
    </w:pPr>
    <w:rPr>
      <w:i/>
      <w:sz w:val="24"/>
      <w:szCs w:val="24"/>
    </w:rPr>
  </w:style>
  <w:style w:type="paragraph" w:customStyle="1" w:styleId="smallnexusbullet">
    <w:name w:val="small nexus bullet"/>
    <w:basedOn w:val="ListParagraph"/>
    <w:link w:val="smallnexusbulletChar"/>
    <w:rsid w:val="0009153A"/>
    <w:pPr>
      <w:numPr>
        <w:numId w:val="1"/>
      </w:numPr>
      <w:spacing w:line="240" w:lineRule="auto"/>
    </w:pPr>
    <w:rPr>
      <w:i/>
    </w:rPr>
  </w:style>
  <w:style w:type="character" w:customStyle="1" w:styleId="ListParagraphChar">
    <w:name w:val="List Paragraph Char"/>
    <w:basedOn w:val="DefaultParagraphFont"/>
    <w:link w:val="ListParagraph"/>
    <w:uiPriority w:val="34"/>
    <w:rsid w:val="00877E66"/>
  </w:style>
  <w:style w:type="character" w:customStyle="1" w:styleId="LARGEnexusbulletChar">
    <w:name w:val="LARGE nexus bullet Char"/>
    <w:basedOn w:val="ListParagraphChar"/>
    <w:link w:val="LARGEnexusbullet"/>
    <w:rsid w:val="002A2F32"/>
    <w:rPr>
      <w:i/>
      <w:sz w:val="24"/>
      <w:szCs w:val="24"/>
    </w:rPr>
  </w:style>
  <w:style w:type="paragraph" w:customStyle="1" w:styleId="Style1">
    <w:name w:val="Style1"/>
    <w:basedOn w:val="LARGEnexusbullet"/>
    <w:link w:val="Style1Char"/>
    <w:rsid w:val="002A2F32"/>
    <w:pPr>
      <w:ind w:left="567" w:hanging="567"/>
    </w:pPr>
  </w:style>
  <w:style w:type="character" w:customStyle="1" w:styleId="smallnexusbulletChar">
    <w:name w:val="small nexus bullet Char"/>
    <w:basedOn w:val="ListParagraphChar"/>
    <w:link w:val="smallnexusbullet"/>
    <w:rsid w:val="0009153A"/>
    <w:rPr>
      <w:i/>
    </w:rPr>
  </w:style>
  <w:style w:type="paragraph" w:customStyle="1" w:styleId="Style2">
    <w:name w:val="Style2"/>
    <w:basedOn w:val="smallnexusbullet"/>
    <w:link w:val="Style2Char"/>
    <w:rsid w:val="002A2F32"/>
    <w:pPr>
      <w:tabs>
        <w:tab w:val="left" w:pos="284"/>
      </w:tabs>
      <w:ind w:left="0" w:firstLine="283"/>
    </w:pPr>
  </w:style>
  <w:style w:type="character" w:customStyle="1" w:styleId="Style1Char">
    <w:name w:val="Style1 Char"/>
    <w:basedOn w:val="LARGEnexusbulletChar"/>
    <w:link w:val="Style1"/>
    <w:rsid w:val="002A2F32"/>
    <w:rPr>
      <w:i/>
      <w:sz w:val="24"/>
      <w:szCs w:val="24"/>
    </w:rPr>
  </w:style>
  <w:style w:type="paragraph" w:customStyle="1" w:styleId="Style3">
    <w:name w:val="Style3"/>
    <w:basedOn w:val="smallnexusbullet"/>
    <w:link w:val="Style3Char"/>
    <w:rsid w:val="002A2F32"/>
    <w:pPr>
      <w:ind w:left="1080"/>
    </w:pPr>
  </w:style>
  <w:style w:type="character" w:customStyle="1" w:styleId="Style2Char">
    <w:name w:val="Style2 Char"/>
    <w:basedOn w:val="smallnexusbulletChar"/>
    <w:link w:val="Style2"/>
    <w:rsid w:val="002A2F32"/>
    <w:rPr>
      <w:i/>
    </w:rPr>
  </w:style>
  <w:style w:type="paragraph" w:customStyle="1" w:styleId="Smallnexusbullet0">
    <w:name w:val="Small nexus bullet"/>
    <w:basedOn w:val="Style3"/>
    <w:link w:val="SmallnexusbulletChar0"/>
    <w:qFormat/>
    <w:rsid w:val="002A2F32"/>
  </w:style>
  <w:style w:type="character" w:customStyle="1" w:styleId="Style3Char">
    <w:name w:val="Style3 Char"/>
    <w:basedOn w:val="smallnexusbulletChar"/>
    <w:link w:val="Style3"/>
    <w:rsid w:val="002A2F32"/>
    <w:rPr>
      <w:i/>
    </w:rPr>
  </w:style>
  <w:style w:type="character" w:customStyle="1" w:styleId="SmallnexusbulletChar0">
    <w:name w:val="Small nexus bullet Char"/>
    <w:basedOn w:val="Style3Char"/>
    <w:link w:val="Smallnexusbullet0"/>
    <w:rsid w:val="002A2F32"/>
    <w:rPr>
      <w:i/>
    </w:rPr>
  </w:style>
  <w:style w:type="paragraph" w:styleId="Header">
    <w:name w:val="header"/>
    <w:basedOn w:val="Normal"/>
    <w:link w:val="HeaderChar"/>
    <w:uiPriority w:val="99"/>
    <w:semiHidden/>
    <w:unhideWhenUsed/>
    <w:rsid w:val="009F75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75CD"/>
  </w:style>
  <w:style w:type="paragraph" w:styleId="Footer">
    <w:name w:val="footer"/>
    <w:basedOn w:val="Normal"/>
    <w:link w:val="FooterChar"/>
    <w:uiPriority w:val="99"/>
    <w:semiHidden/>
    <w:unhideWhenUsed/>
    <w:rsid w:val="009F75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7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E36"/>
    <w:rPr>
      <w:rFonts w:ascii="Tahoma" w:hAnsi="Tahoma" w:cs="Tahoma"/>
      <w:sz w:val="16"/>
      <w:szCs w:val="16"/>
    </w:rPr>
  </w:style>
  <w:style w:type="paragraph" w:styleId="ListParagraph">
    <w:name w:val="List Paragraph"/>
    <w:basedOn w:val="Normal"/>
    <w:link w:val="ListParagraphChar"/>
    <w:uiPriority w:val="34"/>
    <w:rsid w:val="00996944"/>
    <w:pPr>
      <w:ind w:left="720"/>
      <w:contextualSpacing/>
    </w:pPr>
  </w:style>
  <w:style w:type="paragraph" w:customStyle="1" w:styleId="Titlestyle">
    <w:name w:val="Title style"/>
    <w:basedOn w:val="Normal"/>
    <w:link w:val="TitlestyleChar"/>
    <w:rsid w:val="009E77E7"/>
    <w:rPr>
      <w:color w:val="0070C0"/>
      <w:sz w:val="28"/>
      <w:szCs w:val="28"/>
    </w:rPr>
  </w:style>
  <w:style w:type="character" w:styleId="BookTitle">
    <w:name w:val="Book Title"/>
    <w:basedOn w:val="DefaultParagraphFont"/>
    <w:uiPriority w:val="33"/>
    <w:rsid w:val="009E77E7"/>
    <w:rPr>
      <w:b/>
      <w:bCs/>
      <w:smallCaps/>
      <w:spacing w:val="5"/>
    </w:rPr>
  </w:style>
  <w:style w:type="character" w:customStyle="1" w:styleId="TitlestyleChar">
    <w:name w:val="Title style Char"/>
    <w:basedOn w:val="DefaultParagraphFont"/>
    <w:link w:val="Titlestyle"/>
    <w:rsid w:val="009E77E7"/>
    <w:rPr>
      <w:color w:val="0070C0"/>
      <w:sz w:val="28"/>
      <w:szCs w:val="28"/>
    </w:rPr>
  </w:style>
  <w:style w:type="character" w:styleId="IntenseReference">
    <w:name w:val="Intense Reference"/>
    <w:basedOn w:val="DefaultParagraphFont"/>
    <w:uiPriority w:val="32"/>
    <w:rsid w:val="009E77E7"/>
    <w:rPr>
      <w:b/>
      <w:bCs/>
      <w:smallCaps/>
      <w:color w:val="C0504D" w:themeColor="accent2"/>
      <w:spacing w:val="5"/>
      <w:u w:val="single"/>
    </w:rPr>
  </w:style>
  <w:style w:type="paragraph" w:customStyle="1" w:styleId="TitleStyle0">
    <w:name w:val="Title Style"/>
    <w:basedOn w:val="Titlestyle"/>
    <w:link w:val="TitleStyleChar0"/>
    <w:rsid w:val="009E77E7"/>
    <w:rPr>
      <w:rFonts w:ascii="Arial" w:hAnsi="Arial" w:cs="Arial"/>
    </w:rPr>
  </w:style>
  <w:style w:type="paragraph" w:customStyle="1" w:styleId="LN-AreaTitle">
    <w:name w:val="LN - Area Title"/>
    <w:basedOn w:val="Normal"/>
    <w:link w:val="LN-AreaTitleChar"/>
    <w:qFormat/>
    <w:rsid w:val="009E77E7"/>
    <w:rPr>
      <w:rFonts w:ascii="Arial" w:hAnsi="Arial" w:cs="Arial"/>
      <w:color w:val="0070C0"/>
      <w:sz w:val="28"/>
      <w:szCs w:val="28"/>
    </w:rPr>
  </w:style>
  <w:style w:type="character" w:customStyle="1" w:styleId="TitleStyleChar0">
    <w:name w:val="Title Style Char"/>
    <w:basedOn w:val="TitlestyleChar"/>
    <w:link w:val="TitleStyle0"/>
    <w:rsid w:val="009E77E7"/>
    <w:rPr>
      <w:rFonts w:ascii="Arial" w:hAnsi="Arial" w:cs="Arial"/>
      <w:color w:val="0070C0"/>
      <w:sz w:val="28"/>
      <w:szCs w:val="28"/>
    </w:rPr>
  </w:style>
  <w:style w:type="paragraph" w:customStyle="1" w:styleId="LNBodyText">
    <w:name w:val="LN Body Text"/>
    <w:basedOn w:val="Normal"/>
    <w:link w:val="LNBodyTextChar"/>
    <w:qFormat/>
    <w:rsid w:val="002A2F32"/>
    <w:pPr>
      <w:spacing w:line="240" w:lineRule="auto"/>
      <w:ind w:left="284"/>
    </w:pPr>
    <w:rPr>
      <w:sz w:val="24"/>
      <w:szCs w:val="24"/>
    </w:rPr>
  </w:style>
  <w:style w:type="character" w:customStyle="1" w:styleId="LN-AreaTitleChar">
    <w:name w:val="LN - Area Title Char"/>
    <w:basedOn w:val="DefaultParagraphFont"/>
    <w:link w:val="LN-AreaTitle"/>
    <w:rsid w:val="009E77E7"/>
    <w:rPr>
      <w:rFonts w:ascii="Arial" w:hAnsi="Arial" w:cs="Arial"/>
      <w:color w:val="0070C0"/>
      <w:sz w:val="28"/>
      <w:szCs w:val="28"/>
    </w:rPr>
  </w:style>
  <w:style w:type="paragraph" w:customStyle="1" w:styleId="LN-documentTitleStyle">
    <w:name w:val="LN - document Title Style"/>
    <w:basedOn w:val="Normal"/>
    <w:link w:val="LN-documentTitleStyleChar"/>
    <w:qFormat/>
    <w:rsid w:val="009E77E7"/>
    <w:rPr>
      <w:rFonts w:ascii="Arial" w:hAnsi="Arial" w:cs="Arial"/>
      <w:i/>
      <w:color w:val="0070C0"/>
      <w:sz w:val="32"/>
      <w:szCs w:val="32"/>
    </w:rPr>
  </w:style>
  <w:style w:type="character" w:customStyle="1" w:styleId="LNBodyTextChar">
    <w:name w:val="LN Body Text Char"/>
    <w:basedOn w:val="DefaultParagraphFont"/>
    <w:link w:val="LNBodyText"/>
    <w:rsid w:val="002A2F32"/>
    <w:rPr>
      <w:sz w:val="24"/>
      <w:szCs w:val="24"/>
    </w:rPr>
  </w:style>
  <w:style w:type="character" w:customStyle="1" w:styleId="LN-documentTitleStyleChar">
    <w:name w:val="LN - document Title Style Char"/>
    <w:basedOn w:val="DefaultParagraphFont"/>
    <w:link w:val="LN-documentTitleStyle"/>
    <w:rsid w:val="009E77E7"/>
    <w:rPr>
      <w:rFonts w:ascii="Arial" w:hAnsi="Arial" w:cs="Arial"/>
      <w:i/>
      <w:color w:val="0070C0"/>
      <w:sz w:val="32"/>
      <w:szCs w:val="32"/>
    </w:rPr>
  </w:style>
  <w:style w:type="paragraph" w:customStyle="1" w:styleId="LARGEnexusbullet">
    <w:name w:val="LARGE nexus bullet"/>
    <w:basedOn w:val="ListParagraph"/>
    <w:link w:val="LARGEnexusbulletChar"/>
    <w:qFormat/>
    <w:rsid w:val="002A2F32"/>
    <w:pPr>
      <w:numPr>
        <w:numId w:val="3"/>
      </w:numPr>
      <w:spacing w:before="240" w:after="0"/>
      <w:ind w:left="284" w:firstLine="0"/>
    </w:pPr>
    <w:rPr>
      <w:i/>
      <w:sz w:val="24"/>
      <w:szCs w:val="24"/>
    </w:rPr>
  </w:style>
  <w:style w:type="paragraph" w:customStyle="1" w:styleId="smallnexusbullet">
    <w:name w:val="small nexus bullet"/>
    <w:basedOn w:val="ListParagraph"/>
    <w:link w:val="smallnexusbulletChar"/>
    <w:rsid w:val="0009153A"/>
    <w:pPr>
      <w:numPr>
        <w:numId w:val="1"/>
      </w:numPr>
      <w:spacing w:line="240" w:lineRule="auto"/>
    </w:pPr>
    <w:rPr>
      <w:i/>
    </w:rPr>
  </w:style>
  <w:style w:type="character" w:customStyle="1" w:styleId="ListParagraphChar">
    <w:name w:val="List Paragraph Char"/>
    <w:basedOn w:val="DefaultParagraphFont"/>
    <w:link w:val="ListParagraph"/>
    <w:uiPriority w:val="34"/>
    <w:rsid w:val="00877E66"/>
  </w:style>
  <w:style w:type="character" w:customStyle="1" w:styleId="LARGEnexusbulletChar">
    <w:name w:val="LARGE nexus bullet Char"/>
    <w:basedOn w:val="ListParagraphChar"/>
    <w:link w:val="LARGEnexusbullet"/>
    <w:rsid w:val="002A2F32"/>
    <w:rPr>
      <w:i/>
      <w:sz w:val="24"/>
      <w:szCs w:val="24"/>
    </w:rPr>
  </w:style>
  <w:style w:type="paragraph" w:customStyle="1" w:styleId="Style1">
    <w:name w:val="Style1"/>
    <w:basedOn w:val="LARGEnexusbullet"/>
    <w:link w:val="Style1Char"/>
    <w:rsid w:val="002A2F32"/>
    <w:pPr>
      <w:ind w:left="567" w:hanging="567"/>
    </w:pPr>
  </w:style>
  <w:style w:type="character" w:customStyle="1" w:styleId="smallnexusbulletChar">
    <w:name w:val="small nexus bullet Char"/>
    <w:basedOn w:val="ListParagraphChar"/>
    <w:link w:val="smallnexusbullet"/>
    <w:rsid w:val="0009153A"/>
    <w:rPr>
      <w:i/>
    </w:rPr>
  </w:style>
  <w:style w:type="paragraph" w:customStyle="1" w:styleId="Style2">
    <w:name w:val="Style2"/>
    <w:basedOn w:val="smallnexusbullet"/>
    <w:link w:val="Style2Char"/>
    <w:rsid w:val="002A2F32"/>
    <w:pPr>
      <w:tabs>
        <w:tab w:val="left" w:pos="284"/>
      </w:tabs>
      <w:ind w:left="0" w:firstLine="283"/>
    </w:pPr>
  </w:style>
  <w:style w:type="character" w:customStyle="1" w:styleId="Style1Char">
    <w:name w:val="Style1 Char"/>
    <w:basedOn w:val="LARGEnexusbulletChar"/>
    <w:link w:val="Style1"/>
    <w:rsid w:val="002A2F32"/>
    <w:rPr>
      <w:i/>
      <w:sz w:val="24"/>
      <w:szCs w:val="24"/>
    </w:rPr>
  </w:style>
  <w:style w:type="paragraph" w:customStyle="1" w:styleId="Style3">
    <w:name w:val="Style3"/>
    <w:basedOn w:val="smallnexusbullet"/>
    <w:link w:val="Style3Char"/>
    <w:rsid w:val="002A2F32"/>
    <w:pPr>
      <w:ind w:left="1080"/>
    </w:pPr>
  </w:style>
  <w:style w:type="character" w:customStyle="1" w:styleId="Style2Char">
    <w:name w:val="Style2 Char"/>
    <w:basedOn w:val="smallnexusbulletChar"/>
    <w:link w:val="Style2"/>
    <w:rsid w:val="002A2F32"/>
    <w:rPr>
      <w:i/>
    </w:rPr>
  </w:style>
  <w:style w:type="paragraph" w:customStyle="1" w:styleId="Smallnexusbullet0">
    <w:name w:val="Small nexus bullet"/>
    <w:basedOn w:val="Style3"/>
    <w:link w:val="SmallnexusbulletChar0"/>
    <w:qFormat/>
    <w:rsid w:val="002A2F32"/>
  </w:style>
  <w:style w:type="character" w:customStyle="1" w:styleId="Style3Char">
    <w:name w:val="Style3 Char"/>
    <w:basedOn w:val="smallnexusbulletChar"/>
    <w:link w:val="Style3"/>
    <w:rsid w:val="002A2F32"/>
    <w:rPr>
      <w:i/>
    </w:rPr>
  </w:style>
  <w:style w:type="character" w:customStyle="1" w:styleId="SmallnexusbulletChar0">
    <w:name w:val="Small nexus bullet Char"/>
    <w:basedOn w:val="Style3Char"/>
    <w:link w:val="Smallnexusbullet0"/>
    <w:rsid w:val="002A2F32"/>
    <w:rPr>
      <w: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BE360-8DBB-4FEF-830D-8BA0995B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Learning Nexus Ltd.</cp:lastModifiedBy>
  <cp:revision>2</cp:revision>
  <cp:lastPrinted>2012-12-11T10:48:00Z</cp:lastPrinted>
  <dcterms:created xsi:type="dcterms:W3CDTF">2012-12-11T12:06:00Z</dcterms:created>
  <dcterms:modified xsi:type="dcterms:W3CDTF">2012-12-11T12:06:00Z</dcterms:modified>
</cp:coreProperties>
</file>